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305F6">
      <w:pPr>
        <w:rPr>
          <w:b/>
          <w:i/>
          <w:sz w:val="16"/>
        </w:rPr>
      </w:pPr>
    </w:p>
    <w:p w:rsidR="00000000" w:rsidRDefault="004305F6">
      <w:pPr>
        <w:jc w:val="center"/>
        <w:rPr>
          <w:b/>
          <w:sz w:val="56"/>
          <w:u w:val="single"/>
        </w:rPr>
      </w:pPr>
    </w:p>
    <w:p w:rsidR="00000000" w:rsidRDefault="004305F6">
      <w:pPr>
        <w:jc w:val="center"/>
        <w:rPr>
          <w:b/>
          <w:sz w:val="56"/>
          <w:u w:val="single"/>
        </w:rPr>
      </w:pPr>
    </w:p>
    <w:p w:rsidR="00000000" w:rsidRDefault="004305F6">
      <w:pPr>
        <w:jc w:val="center"/>
        <w:rPr>
          <w:b/>
          <w:sz w:val="56"/>
          <w:u w:val="single"/>
        </w:rPr>
      </w:pPr>
    </w:p>
    <w:p w:rsidR="00000000" w:rsidRDefault="004305F6">
      <w:pPr>
        <w:jc w:val="center"/>
        <w:rPr>
          <w:b/>
          <w:sz w:val="56"/>
          <w:u w:val="single"/>
        </w:rPr>
      </w:pPr>
    </w:p>
    <w:p w:rsidR="00000000" w:rsidRDefault="004305F6">
      <w:pPr>
        <w:jc w:val="center"/>
        <w:rPr>
          <w:b/>
          <w:sz w:val="56"/>
          <w:u w:val="single"/>
        </w:rPr>
      </w:pPr>
    </w:p>
    <w:p w:rsidR="00000000" w:rsidRDefault="004305F6">
      <w:pPr>
        <w:jc w:val="center"/>
        <w:rPr>
          <w:b/>
          <w:sz w:val="56"/>
          <w:u w:val="single"/>
        </w:rPr>
      </w:pPr>
      <w:r>
        <w:rPr>
          <w:b/>
          <w:sz w:val="56"/>
          <w:u w:val="single"/>
        </w:rPr>
        <w:t xml:space="preserve">Anhang zu 6.2 </w:t>
      </w:r>
    </w:p>
    <w:p w:rsidR="00000000" w:rsidRDefault="004305F6">
      <w:pPr>
        <w:jc w:val="center"/>
        <w:rPr>
          <w:b/>
          <w:sz w:val="56"/>
          <w:u w:val="single"/>
        </w:rPr>
      </w:pPr>
    </w:p>
    <w:p w:rsidR="00000000" w:rsidRDefault="004305F6">
      <w:pPr>
        <w:jc w:val="center"/>
        <w:rPr>
          <w:b/>
          <w:sz w:val="56"/>
          <w:u w:val="single"/>
        </w:rPr>
      </w:pPr>
    </w:p>
    <w:p w:rsidR="00000000" w:rsidRDefault="004305F6">
      <w:pPr>
        <w:jc w:val="center"/>
        <w:rPr>
          <w:b/>
          <w:sz w:val="20"/>
          <w:u w:val="single"/>
        </w:rPr>
      </w:pPr>
    </w:p>
    <w:p w:rsidR="00000000" w:rsidRDefault="004305F6">
      <w:pPr>
        <w:pStyle w:val="berschrift5"/>
        <w:jc w:val="left"/>
      </w:pPr>
      <w:r>
        <w:t>Antragsunterlagen als Formularsatz</w:t>
      </w:r>
    </w:p>
    <w:p w:rsidR="00000000" w:rsidRDefault="004305F6">
      <w:pPr>
        <w:tabs>
          <w:tab w:val="left" w:pos="851"/>
        </w:tabs>
        <w:jc w:val="center"/>
        <w:rPr>
          <w:b/>
          <w:i/>
          <w:sz w:val="16"/>
        </w:rPr>
      </w:pPr>
      <w:r>
        <w:rPr>
          <w:sz w:val="40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4305F6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Antragsformular  6.2/1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4305F6">
            <w:pPr>
              <w:jc w:val="both"/>
              <w:rPr>
                <w:b/>
                <w:sz w:val="26"/>
              </w:rPr>
            </w:pPr>
            <w:r>
              <w:rPr>
                <w:b/>
                <w:sz w:val="26"/>
              </w:rPr>
              <w:t>Auflistung der Anlagen zum Umgang mit wassergefährdenden Stoffen</w:t>
            </w:r>
          </w:p>
        </w:tc>
      </w:tr>
    </w:tbl>
    <w:p w:rsidR="00000000" w:rsidRDefault="004305F6">
      <w:pPr>
        <w:jc w:val="both"/>
        <w:rPr>
          <w:b/>
          <w:i/>
          <w:sz w:val="20"/>
        </w:rPr>
      </w:pPr>
    </w:p>
    <w:p w:rsidR="00000000" w:rsidRDefault="004305F6">
      <w:pPr>
        <w:pStyle w:val="Textkrper"/>
      </w:pPr>
      <w:r>
        <w:t xml:space="preserve">Auflistung der Anlagen, die errichtet oder wesentlich geändert werden sollen </w:t>
      </w:r>
    </w:p>
    <w:p w:rsidR="00000000" w:rsidRDefault="004305F6">
      <w:pPr>
        <w:pStyle w:val="Textkrper"/>
        <w:rPr>
          <w:b w:val="0"/>
          <w:i/>
          <w:color w:val="0000FF"/>
        </w:rPr>
      </w:pPr>
      <w:r>
        <w:rPr>
          <w:b w:val="0"/>
          <w:i/>
          <w:color w:val="0000FF"/>
        </w:rPr>
        <w:t>(Angaben sind nicht auszu</w:t>
      </w:r>
      <w:r>
        <w:rPr>
          <w:b w:val="0"/>
          <w:i/>
          <w:color w:val="0000FF"/>
        </w:rPr>
        <w:t>füllen, wenn Kopien der Anzeige und des Bestätigungsschreibens beigefügt sind)</w:t>
      </w:r>
    </w:p>
    <w:p w:rsidR="00000000" w:rsidRDefault="004305F6">
      <w:pPr>
        <w:ind w:left="284" w:hanging="284"/>
        <w:rPr>
          <w:sz w:val="20"/>
        </w:rPr>
      </w:pPr>
    </w:p>
    <w:p w:rsidR="00000000" w:rsidRDefault="004305F6">
      <w:pPr>
        <w:ind w:left="284" w:hanging="284"/>
        <w:rPr>
          <w:sz w:val="20"/>
          <w:u w:val="single"/>
        </w:rPr>
      </w:pPr>
    </w:p>
    <w:tbl>
      <w:tblPr>
        <w:tblW w:w="0" w:type="auto"/>
        <w:tblInd w:w="7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51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shd w:val="clear" w:color="00FFFF" w:fill="auto"/>
            <w:vAlign w:val="center"/>
          </w:tcPr>
          <w:p w:rsidR="00000000" w:rsidRDefault="004305F6">
            <w:pPr>
              <w:spacing w:before="120"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Lfd. Nr.</w:t>
            </w:r>
          </w:p>
        </w:tc>
        <w:tc>
          <w:tcPr>
            <w:tcW w:w="7513" w:type="dxa"/>
            <w:shd w:val="clear" w:color="00FFFF" w:fill="auto"/>
            <w:vAlign w:val="center"/>
          </w:tcPr>
          <w:p w:rsidR="00000000" w:rsidRDefault="004305F6">
            <w:pPr>
              <w:spacing w:before="120"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Bezeichnung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shd w:val="clear" w:color="00FFFF" w:fill="auto"/>
            <w:vAlign w:val="center"/>
          </w:tcPr>
          <w:p w:rsidR="00000000" w:rsidRDefault="004305F6">
            <w:pPr>
              <w:spacing w:line="360" w:lineRule="auto"/>
              <w:rPr>
                <w:sz w:val="20"/>
              </w:rPr>
            </w:pPr>
          </w:p>
        </w:tc>
        <w:tc>
          <w:tcPr>
            <w:tcW w:w="7513" w:type="dxa"/>
            <w:shd w:val="clear" w:color="00FFFF" w:fill="auto"/>
            <w:vAlign w:val="center"/>
          </w:tcPr>
          <w:p w:rsidR="00000000" w:rsidRDefault="004305F6">
            <w:pPr>
              <w:spacing w:line="360" w:lineRule="auto"/>
              <w:rPr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shd w:val="clear" w:color="00FFFF" w:fill="auto"/>
            <w:vAlign w:val="center"/>
          </w:tcPr>
          <w:p w:rsidR="00000000" w:rsidRDefault="004305F6">
            <w:pPr>
              <w:spacing w:line="360" w:lineRule="auto"/>
              <w:rPr>
                <w:sz w:val="20"/>
              </w:rPr>
            </w:pPr>
          </w:p>
        </w:tc>
        <w:tc>
          <w:tcPr>
            <w:tcW w:w="7513" w:type="dxa"/>
            <w:shd w:val="clear" w:color="00FFFF" w:fill="auto"/>
            <w:vAlign w:val="center"/>
          </w:tcPr>
          <w:p w:rsidR="00000000" w:rsidRDefault="004305F6">
            <w:pPr>
              <w:spacing w:line="360" w:lineRule="auto"/>
              <w:rPr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shd w:val="clear" w:color="00FFFF" w:fill="auto"/>
            <w:vAlign w:val="center"/>
          </w:tcPr>
          <w:p w:rsidR="00000000" w:rsidRDefault="004305F6">
            <w:pPr>
              <w:spacing w:line="360" w:lineRule="auto"/>
              <w:rPr>
                <w:sz w:val="20"/>
              </w:rPr>
            </w:pPr>
          </w:p>
        </w:tc>
        <w:tc>
          <w:tcPr>
            <w:tcW w:w="7513" w:type="dxa"/>
            <w:shd w:val="clear" w:color="00FFFF" w:fill="auto"/>
            <w:vAlign w:val="center"/>
          </w:tcPr>
          <w:p w:rsidR="00000000" w:rsidRDefault="004305F6">
            <w:pPr>
              <w:spacing w:line="360" w:lineRule="auto"/>
              <w:rPr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shd w:val="clear" w:color="00FFFF" w:fill="auto"/>
            <w:vAlign w:val="center"/>
          </w:tcPr>
          <w:p w:rsidR="00000000" w:rsidRDefault="004305F6">
            <w:pPr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...........</w:t>
            </w:r>
          </w:p>
        </w:tc>
        <w:tc>
          <w:tcPr>
            <w:tcW w:w="7513" w:type="dxa"/>
            <w:shd w:val="clear" w:color="00FFFF" w:fill="auto"/>
            <w:vAlign w:val="center"/>
          </w:tcPr>
          <w:p w:rsidR="00000000" w:rsidRDefault="004305F6">
            <w:pPr>
              <w:spacing w:line="360" w:lineRule="auto"/>
              <w:jc w:val="center"/>
              <w:rPr>
                <w:b/>
                <w:sz w:val="20"/>
              </w:rPr>
            </w:pPr>
          </w:p>
        </w:tc>
      </w:tr>
    </w:tbl>
    <w:p w:rsidR="00000000" w:rsidRDefault="004305F6">
      <w:pPr>
        <w:jc w:val="both"/>
        <w:rPr>
          <w:b/>
          <w:i/>
          <w:sz w:val="16"/>
        </w:rPr>
      </w:pPr>
    </w:p>
    <w:p w:rsidR="00000000" w:rsidRDefault="004305F6">
      <w:pPr>
        <w:jc w:val="both"/>
        <w:rPr>
          <w:b/>
          <w:i/>
          <w:sz w:val="16"/>
        </w:rPr>
      </w:pPr>
      <w:r>
        <w:rPr>
          <w:b/>
          <w:i/>
          <w:sz w:val="16"/>
        </w:rPr>
        <w:br w:type="page"/>
      </w:r>
    </w:p>
    <w:p w:rsidR="00000000" w:rsidRDefault="004305F6">
      <w:pPr>
        <w:pStyle w:val="berschrift1"/>
        <w:rPr>
          <w:u w:val="single"/>
        </w:rPr>
      </w:pPr>
      <w:r>
        <w:rPr>
          <w:u w:val="single"/>
        </w:rPr>
        <w:t>Übersicht über die nachfolgenden Antragsformulare</w:t>
      </w:r>
    </w:p>
    <w:p w:rsidR="00000000" w:rsidRDefault="004305F6">
      <w:pPr>
        <w:jc w:val="both"/>
        <w:rPr>
          <w:sz w:val="20"/>
          <w:u w:val="single"/>
        </w:rPr>
      </w:pPr>
    </w:p>
    <w:p w:rsidR="00000000" w:rsidRDefault="004305F6">
      <w:pPr>
        <w:pStyle w:val="Textkrper3"/>
        <w:rPr>
          <w:u w:val="single"/>
        </w:rPr>
      </w:pPr>
      <w:r>
        <w:t>Für jede Anlage im Sinne von § 2 SächsVAwS mit einer eigenen laufenden Numme</w:t>
      </w:r>
      <w:r>
        <w:t>r aus 6.2/1 sind die Formul</w:t>
      </w:r>
      <w:r>
        <w:t>a</w:t>
      </w:r>
      <w:r>
        <w:t>re nach den folgenden Fragestellungen je nach Anlagenart in den aufgeführten Kombinationen zusammenzuste</w:t>
      </w:r>
      <w:r>
        <w:t>l</w:t>
      </w:r>
      <w:r>
        <w:t>len, so dass für jede Anlage ein zusammenhän</w:t>
      </w:r>
      <w:r>
        <w:softHyphen/>
        <w:t>gender, geordneter Block von Unterlagen entsteht.</w:t>
      </w:r>
    </w:p>
    <w:p w:rsidR="00000000" w:rsidRDefault="004305F6">
      <w:pPr>
        <w:jc w:val="both"/>
        <w:rPr>
          <w:sz w:val="20"/>
          <w:u w:val="single"/>
        </w:rPr>
      </w:pPr>
    </w:p>
    <w:p w:rsidR="00000000" w:rsidRDefault="004305F6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60"/>
        <w:gridCol w:w="1967"/>
        <w:gridCol w:w="160"/>
        <w:gridCol w:w="2391"/>
        <w:gridCol w:w="160"/>
        <w:gridCol w:w="239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568" w:type="dxa"/>
            <w:gridSpan w:val="7"/>
            <w:tcBorders>
              <w:top w:val="single" w:sz="4" w:space="0" w:color="auto"/>
            </w:tcBorders>
            <w:shd w:val="pct10" w:color="auto" w:fill="FFFFFF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20"/>
              </w:rPr>
              <w:t xml:space="preserve">Allgemeine Angaben zu der </w:t>
            </w:r>
            <w:r>
              <w:rPr>
                <w:b/>
                <w:sz w:val="20"/>
              </w:rPr>
              <w:t>einzelnen Anlage (Checkliste) Antragsformular 6.2/2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00" w:fill="FFFFFF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pStyle w:val="Funotentext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auto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pStyle w:val="Funotentext"/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auto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pStyle w:val="Funotentext"/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auto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L-Anlage für flüssige Stoffe?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pStyle w:val="Funotentext"/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LAU-Anlage für feste Stoffe 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pStyle w:val="Funotentext"/>
            </w:pPr>
          </w:p>
        </w:tc>
        <w:tc>
          <w:tcPr>
            <w:tcW w:w="23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pStyle w:val="Funotentext"/>
              <w:jc w:val="center"/>
              <w:rPr>
                <w:b/>
              </w:rPr>
            </w:pPr>
            <w:r>
              <w:rPr>
                <w:b/>
              </w:rPr>
              <w:t>A oder U für flüssige Sto</w:t>
            </w:r>
            <w:r>
              <w:rPr>
                <w:b/>
              </w:rPr>
              <w:t>f</w:t>
            </w:r>
            <w:r>
              <w:rPr>
                <w:b/>
              </w:rPr>
              <w:t>fe 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pStyle w:val="Funotentext"/>
            </w:pPr>
          </w:p>
        </w:tc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HBV-Anlage?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Beginn mit 6.2 /3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20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Beginn mit 6.2/4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20"/>
              </w:rPr>
            </w:pP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Beginn mit 6.2/5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20"/>
              </w:rPr>
            </w:pPr>
          </w:p>
        </w:tc>
        <w:tc>
          <w:tcPr>
            <w:tcW w:w="2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Beginn mit 6.2/6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Behälter 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Behälter oder </w:t>
            </w:r>
          </w:p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Lagern fester Stoffe?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6.2/3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6.2/3 bzw. 6.2/4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Befülleinrichtungen 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Befülleinrichtungen?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6.2/5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6.2/5 oder 6.2/4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Kühl- oder </w:t>
            </w:r>
          </w:p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Heizeinrichtungen 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  <w:r>
              <w:rPr>
                <w:sz w:val="18"/>
              </w:rPr>
              <w:br/>
            </w: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Kühl- oder </w:t>
            </w:r>
          </w:p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Heizeinrichtungen 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Kühl- oder </w:t>
            </w:r>
          </w:p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Heizeinrichtungen ?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6.2/7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6.2/7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6.2/7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Gesondert zu betrachtende Rohrleitungen 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  <w:r>
              <w:rPr>
                <w:sz w:val="18"/>
              </w:rPr>
              <w:br/>
            </w: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Gesondert zu betrachtende Rohrleitungen 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Gesondert zu betrachtende Rohrleitungen ?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dann </w:t>
            </w:r>
            <w:r>
              <w:rPr>
                <w:b/>
                <w:sz w:val="18"/>
              </w:rPr>
              <w:t>6.2/8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6.2/8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6.2/8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Dichtflächen 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Dichtflächen 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Dichtflächen 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Dichtflächen ?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6.2/9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6.2/9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6.2/9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6.2/9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Auffangvorrichtungen 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Auffangvorrichtungen 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Auffangvorrichtungen 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Auffangvorrich</w:t>
            </w:r>
            <w:r>
              <w:rPr>
                <w:sz w:val="18"/>
              </w:rPr>
              <w:t>tungen ?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6.2.10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6.2/10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6.2.10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6.2/10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Löschwasserrückhalteein-richtung oder - anlage?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Löschwasserrückha</w:t>
            </w:r>
            <w:r>
              <w:rPr>
                <w:sz w:val="18"/>
              </w:rPr>
              <w:t>l</w:t>
            </w:r>
            <w:r>
              <w:rPr>
                <w:sz w:val="18"/>
              </w:rPr>
              <w:t>t</w:t>
            </w:r>
            <w:r>
              <w:rPr>
                <w:sz w:val="18"/>
              </w:rPr>
              <w:t>e</w:t>
            </w:r>
            <w:r>
              <w:rPr>
                <w:sz w:val="18"/>
              </w:rPr>
              <w:t>einrichtung oder - anl</w:t>
            </w:r>
            <w:r>
              <w:rPr>
                <w:sz w:val="18"/>
              </w:rPr>
              <w:t>a</w:t>
            </w:r>
            <w:r>
              <w:rPr>
                <w:sz w:val="18"/>
              </w:rPr>
              <w:t>ge?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Löschwasserrückhalteein-richtung oder - anlage?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Löschwasserrückhalteein-richtung ode</w:t>
            </w:r>
            <w:r>
              <w:rPr>
                <w:sz w:val="18"/>
              </w:rPr>
              <w:t>r - anlage?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6.2/11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6.2/11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6.2/11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6.2/11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  <w:r>
              <w:rPr>
                <w:sz w:val="18"/>
              </w:rPr>
              <w:br/>
            </w: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Abwasseranlage als Rückha</w:t>
            </w:r>
            <w:r>
              <w:rPr>
                <w:sz w:val="18"/>
              </w:rPr>
              <w:t>l</w:t>
            </w:r>
            <w:r>
              <w:rPr>
                <w:sz w:val="18"/>
              </w:rPr>
              <w:t>teeinrichtung 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Abwasseranlage als Rückha</w:t>
            </w:r>
            <w:r>
              <w:rPr>
                <w:sz w:val="18"/>
              </w:rPr>
              <w:t>l</w:t>
            </w:r>
            <w:r>
              <w:rPr>
                <w:sz w:val="18"/>
              </w:rPr>
              <w:t>teeinrichtung ?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6.2/12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6.2/12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Domschächte, sonstige Schächte oder Schutzkan</w:t>
            </w:r>
            <w:r>
              <w:rPr>
                <w:sz w:val="18"/>
              </w:rPr>
              <w:t>äle?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Domschächte, sonstige Schäc</w:t>
            </w:r>
            <w:r>
              <w:rPr>
                <w:sz w:val="18"/>
              </w:rPr>
              <w:t>h</w:t>
            </w:r>
            <w:r>
              <w:rPr>
                <w:sz w:val="18"/>
              </w:rPr>
              <w:t>te oder Schutzkanäle ?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sz w:val="18"/>
              </w:rPr>
            </w:pPr>
            <w:r>
              <w:rPr>
                <w:sz w:val="18"/>
              </w:rPr>
              <w:t>Domschächte, sonstige Schäc</w:t>
            </w:r>
            <w:r>
              <w:rPr>
                <w:sz w:val="18"/>
              </w:rPr>
              <w:t>h</w:t>
            </w:r>
            <w:r>
              <w:rPr>
                <w:sz w:val="18"/>
              </w:rPr>
              <w:t>te oder Schutzkanäle ?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6.2/13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967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160" w:type="dxa"/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6.2/13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00000" w:rsidRDefault="004305F6">
            <w:pPr>
              <w:rPr>
                <w:sz w:val="18"/>
              </w:rPr>
            </w:pPr>
          </w:p>
        </w:tc>
        <w:tc>
          <w:tcPr>
            <w:tcW w:w="2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305F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6.2/13</w:t>
            </w:r>
          </w:p>
        </w:tc>
      </w:tr>
    </w:tbl>
    <w:p w:rsidR="00000000" w:rsidRDefault="004305F6">
      <w:pPr>
        <w:tabs>
          <w:tab w:val="left" w:pos="851"/>
        </w:tabs>
      </w:pPr>
    </w:p>
    <w:p w:rsidR="00000000" w:rsidRDefault="004305F6">
      <w:pPr>
        <w:tabs>
          <w:tab w:val="left" w:pos="851"/>
        </w:tabs>
      </w:pPr>
      <w:r>
        <w:br w:type="page"/>
      </w:r>
    </w:p>
    <w:p w:rsidR="00000000" w:rsidRDefault="004305F6">
      <w:pPr>
        <w:pStyle w:val="berschrift3"/>
        <w:rPr>
          <w:b/>
        </w:rPr>
      </w:pPr>
      <w:r>
        <w:rPr>
          <w:b/>
        </w:rPr>
        <w:t xml:space="preserve">Auflistung der erforderlichen Formulare </w:t>
      </w:r>
    </w:p>
    <w:p w:rsidR="00000000" w:rsidRDefault="004305F6">
      <w:pPr>
        <w:jc w:val="both"/>
        <w:rPr>
          <w:sz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087"/>
        <w:gridCol w:w="567"/>
        <w:gridCol w:w="63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  <w:tcBorders>
              <w:bottom w:val="single" w:sz="4" w:space="0" w:color="auto"/>
            </w:tcBorders>
          </w:tcPr>
          <w:p w:rsidR="00000000" w:rsidRDefault="004305F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Nummer</w:t>
            </w:r>
          </w:p>
        </w:tc>
        <w:tc>
          <w:tcPr>
            <w:tcW w:w="7087" w:type="dxa"/>
          </w:tcPr>
          <w:p w:rsidR="00000000" w:rsidRDefault="004305F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Titel</w:t>
            </w:r>
          </w:p>
        </w:tc>
        <w:tc>
          <w:tcPr>
            <w:tcW w:w="567" w:type="dxa"/>
          </w:tcPr>
          <w:p w:rsidR="00000000" w:rsidRDefault="004305F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Ja</w:t>
            </w:r>
          </w:p>
        </w:tc>
        <w:tc>
          <w:tcPr>
            <w:tcW w:w="637" w:type="dxa"/>
          </w:tcPr>
          <w:p w:rsidR="00000000" w:rsidRDefault="004305F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Nein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4305F6">
            <w:pPr>
              <w:ind w:left="57"/>
              <w:jc w:val="both"/>
              <w:rPr>
                <w:sz w:val="20"/>
                <w:u w:val="single"/>
              </w:rPr>
            </w:pPr>
            <w:r>
              <w:rPr>
                <w:b/>
                <w:sz w:val="20"/>
              </w:rPr>
              <w:t>6.2/2</w:t>
            </w:r>
          </w:p>
        </w:tc>
        <w:tc>
          <w:tcPr>
            <w:tcW w:w="7087" w:type="dxa"/>
          </w:tcPr>
          <w:p w:rsidR="00000000" w:rsidRDefault="004305F6">
            <w:pPr>
              <w:jc w:val="both"/>
              <w:rPr>
                <w:sz w:val="20"/>
                <w:u w:val="single"/>
              </w:rPr>
            </w:pPr>
            <w:r>
              <w:rPr>
                <w:sz w:val="20"/>
              </w:rPr>
              <w:t>Allgemeine Angaben zu der einz</w:t>
            </w:r>
            <w:r>
              <w:rPr>
                <w:sz w:val="20"/>
              </w:rPr>
              <w:t>elnen Anlage (Checkliste)</w:t>
            </w:r>
          </w:p>
        </w:tc>
        <w:tc>
          <w:tcPr>
            <w:tcW w:w="56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63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4305F6">
            <w:pPr>
              <w:ind w:left="57"/>
              <w:jc w:val="both"/>
              <w:rPr>
                <w:sz w:val="20"/>
                <w:u w:val="single"/>
              </w:rPr>
            </w:pPr>
            <w:r>
              <w:rPr>
                <w:b/>
                <w:sz w:val="20"/>
              </w:rPr>
              <w:t>6.2/3</w:t>
            </w:r>
          </w:p>
        </w:tc>
        <w:tc>
          <w:tcPr>
            <w:tcW w:w="7087" w:type="dxa"/>
          </w:tcPr>
          <w:p w:rsidR="00000000" w:rsidRDefault="004305F6">
            <w:pPr>
              <w:jc w:val="both"/>
              <w:rPr>
                <w:sz w:val="20"/>
                <w:u w:val="single"/>
              </w:rPr>
            </w:pPr>
            <w:r>
              <w:rPr>
                <w:sz w:val="20"/>
              </w:rPr>
              <w:t>Ortsfeste und ortsfest benutzte Behälter sowie Transportbehälter und Verpackungen für flüssige wassergefährdende Stoffe, insbesondere zum Lagern</w:t>
            </w:r>
          </w:p>
        </w:tc>
        <w:tc>
          <w:tcPr>
            <w:tcW w:w="56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63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4305F6">
            <w:pPr>
              <w:ind w:left="57"/>
              <w:jc w:val="both"/>
              <w:rPr>
                <w:sz w:val="20"/>
                <w:u w:val="single"/>
              </w:rPr>
            </w:pPr>
            <w:r>
              <w:rPr>
                <w:b/>
                <w:sz w:val="20"/>
              </w:rPr>
              <w:t>6.2/4</w:t>
            </w:r>
          </w:p>
        </w:tc>
        <w:tc>
          <w:tcPr>
            <w:tcW w:w="7087" w:type="dxa"/>
          </w:tcPr>
          <w:p w:rsidR="00000000" w:rsidRDefault="004305F6">
            <w:pPr>
              <w:jc w:val="both"/>
              <w:rPr>
                <w:sz w:val="20"/>
                <w:u w:val="single"/>
              </w:rPr>
            </w:pPr>
            <w:r>
              <w:rPr>
                <w:sz w:val="20"/>
              </w:rPr>
              <w:t>Lagern, Abfüllen, Umschlagen fester wassergefährdender Stoffe</w:t>
            </w:r>
          </w:p>
        </w:tc>
        <w:tc>
          <w:tcPr>
            <w:tcW w:w="56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63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4305F6">
            <w:pPr>
              <w:ind w:left="57"/>
              <w:jc w:val="both"/>
              <w:rPr>
                <w:sz w:val="20"/>
                <w:u w:val="single"/>
              </w:rPr>
            </w:pPr>
            <w:r>
              <w:rPr>
                <w:b/>
                <w:sz w:val="20"/>
              </w:rPr>
              <w:t>6.2/5</w:t>
            </w:r>
          </w:p>
        </w:tc>
        <w:tc>
          <w:tcPr>
            <w:tcW w:w="7087" w:type="dxa"/>
          </w:tcPr>
          <w:p w:rsidR="00000000" w:rsidRDefault="004305F6">
            <w:pPr>
              <w:jc w:val="both"/>
              <w:rPr>
                <w:sz w:val="20"/>
                <w:u w:val="single"/>
              </w:rPr>
            </w:pPr>
            <w:r>
              <w:rPr>
                <w:sz w:val="20"/>
              </w:rPr>
              <w:t>Abfüllen bzw. Umschlagen flüssiger wassergefährdender Stoffe</w:t>
            </w:r>
          </w:p>
        </w:tc>
        <w:tc>
          <w:tcPr>
            <w:tcW w:w="56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63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4305F6">
            <w:pPr>
              <w:ind w:left="57"/>
              <w:jc w:val="both"/>
              <w:rPr>
                <w:sz w:val="20"/>
                <w:u w:val="single"/>
              </w:rPr>
            </w:pPr>
            <w:r>
              <w:rPr>
                <w:b/>
                <w:sz w:val="20"/>
              </w:rPr>
              <w:t>6.2/6</w:t>
            </w:r>
          </w:p>
        </w:tc>
        <w:tc>
          <w:tcPr>
            <w:tcW w:w="7087" w:type="dxa"/>
          </w:tcPr>
          <w:p w:rsidR="00000000" w:rsidRDefault="004305F6">
            <w:pPr>
              <w:jc w:val="both"/>
              <w:rPr>
                <w:sz w:val="20"/>
                <w:u w:val="single"/>
              </w:rPr>
            </w:pPr>
            <w:r>
              <w:rPr>
                <w:sz w:val="20"/>
              </w:rPr>
              <w:t>Herstellen, Behandeln, Verwenden wassergefährdender Stoffe</w:t>
            </w:r>
          </w:p>
        </w:tc>
        <w:tc>
          <w:tcPr>
            <w:tcW w:w="56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63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4305F6">
            <w:pPr>
              <w:ind w:left="57"/>
              <w:jc w:val="both"/>
              <w:rPr>
                <w:sz w:val="20"/>
                <w:u w:val="single"/>
              </w:rPr>
            </w:pPr>
            <w:r>
              <w:rPr>
                <w:b/>
                <w:sz w:val="20"/>
              </w:rPr>
              <w:t>6.2/7</w:t>
            </w:r>
          </w:p>
        </w:tc>
        <w:tc>
          <w:tcPr>
            <w:tcW w:w="7087" w:type="dxa"/>
          </w:tcPr>
          <w:p w:rsidR="00000000" w:rsidRDefault="004305F6">
            <w:pPr>
              <w:jc w:val="both"/>
              <w:rPr>
                <w:sz w:val="20"/>
                <w:u w:val="single"/>
              </w:rPr>
            </w:pPr>
            <w:r>
              <w:rPr>
                <w:sz w:val="20"/>
              </w:rPr>
              <w:t>Angaben zu Kühl- oder Heizeinrichtungen</w:t>
            </w:r>
          </w:p>
        </w:tc>
        <w:tc>
          <w:tcPr>
            <w:tcW w:w="56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63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4305F6">
            <w:pPr>
              <w:ind w:left="57"/>
              <w:jc w:val="both"/>
              <w:rPr>
                <w:sz w:val="20"/>
                <w:u w:val="single"/>
              </w:rPr>
            </w:pPr>
            <w:r>
              <w:rPr>
                <w:b/>
                <w:sz w:val="20"/>
              </w:rPr>
              <w:t>6.2/8</w:t>
            </w:r>
          </w:p>
        </w:tc>
        <w:tc>
          <w:tcPr>
            <w:tcW w:w="7087" w:type="dxa"/>
          </w:tcPr>
          <w:p w:rsidR="00000000" w:rsidRDefault="004305F6">
            <w:pPr>
              <w:jc w:val="both"/>
              <w:rPr>
                <w:sz w:val="20"/>
                <w:u w:val="single"/>
              </w:rPr>
            </w:pPr>
            <w:r>
              <w:rPr>
                <w:sz w:val="20"/>
              </w:rPr>
              <w:t>Rohrleitungen zum Befördern wassergefährdender Stoffe</w:t>
            </w:r>
            <w:r>
              <w:rPr>
                <w:sz w:val="20"/>
              </w:rPr>
              <w:t xml:space="preserve"> innerhalb des Werkgelä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des</w:t>
            </w:r>
          </w:p>
        </w:tc>
        <w:tc>
          <w:tcPr>
            <w:tcW w:w="56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63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4305F6">
            <w:pPr>
              <w:ind w:left="57"/>
              <w:jc w:val="both"/>
              <w:rPr>
                <w:sz w:val="20"/>
                <w:u w:val="single"/>
              </w:rPr>
            </w:pPr>
            <w:r>
              <w:rPr>
                <w:b/>
                <w:sz w:val="20"/>
              </w:rPr>
              <w:t>6.2/9</w:t>
            </w:r>
          </w:p>
        </w:tc>
        <w:tc>
          <w:tcPr>
            <w:tcW w:w="7087" w:type="dxa"/>
          </w:tcPr>
          <w:p w:rsidR="00000000" w:rsidRDefault="004305F6">
            <w:pPr>
              <w:jc w:val="both"/>
              <w:rPr>
                <w:sz w:val="20"/>
                <w:u w:val="single"/>
              </w:rPr>
            </w:pPr>
            <w:r>
              <w:rPr>
                <w:sz w:val="20"/>
              </w:rPr>
              <w:t>Dichtflächen (Ableit-, Aufstell- oder Bodenflächen)</w:t>
            </w:r>
          </w:p>
        </w:tc>
        <w:tc>
          <w:tcPr>
            <w:tcW w:w="56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63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4305F6">
            <w:pPr>
              <w:ind w:left="57"/>
              <w:jc w:val="both"/>
              <w:rPr>
                <w:sz w:val="20"/>
                <w:u w:val="single"/>
              </w:rPr>
            </w:pPr>
            <w:r>
              <w:rPr>
                <w:b/>
                <w:sz w:val="20"/>
              </w:rPr>
              <w:t>6.2/10</w:t>
            </w:r>
          </w:p>
        </w:tc>
        <w:tc>
          <w:tcPr>
            <w:tcW w:w="7087" w:type="dxa"/>
          </w:tcPr>
          <w:p w:rsidR="00000000" w:rsidRDefault="004305F6">
            <w:pPr>
              <w:jc w:val="both"/>
              <w:rPr>
                <w:sz w:val="20"/>
                <w:u w:val="single"/>
              </w:rPr>
            </w:pPr>
            <w:r>
              <w:rPr>
                <w:sz w:val="20"/>
              </w:rPr>
              <w:t>Auffangvorrichtungen (Auffangräume, -wannen, -tassen, -flächen)</w:t>
            </w:r>
          </w:p>
        </w:tc>
        <w:tc>
          <w:tcPr>
            <w:tcW w:w="56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63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4305F6">
            <w:pPr>
              <w:ind w:left="57"/>
              <w:jc w:val="both"/>
              <w:rPr>
                <w:sz w:val="20"/>
                <w:u w:val="single"/>
              </w:rPr>
            </w:pPr>
            <w:r>
              <w:rPr>
                <w:b/>
                <w:sz w:val="20"/>
              </w:rPr>
              <w:t>6.2/11</w:t>
            </w:r>
          </w:p>
        </w:tc>
        <w:tc>
          <w:tcPr>
            <w:tcW w:w="7087" w:type="dxa"/>
          </w:tcPr>
          <w:p w:rsidR="00000000" w:rsidRDefault="004305F6">
            <w:pPr>
              <w:jc w:val="both"/>
              <w:rPr>
                <w:sz w:val="20"/>
                <w:u w:val="single"/>
              </w:rPr>
            </w:pPr>
            <w:r>
              <w:rPr>
                <w:sz w:val="20"/>
              </w:rPr>
              <w:t>Löschwasser-Rückhalteeinrichtungen bzw. -anlagen im Sinne der LöRüRL</w:t>
            </w:r>
          </w:p>
        </w:tc>
        <w:tc>
          <w:tcPr>
            <w:tcW w:w="56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63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4305F6">
            <w:pPr>
              <w:ind w:left="57"/>
              <w:jc w:val="both"/>
              <w:rPr>
                <w:sz w:val="20"/>
                <w:u w:val="single"/>
              </w:rPr>
            </w:pPr>
            <w:r>
              <w:rPr>
                <w:b/>
                <w:sz w:val="20"/>
              </w:rPr>
              <w:t>6.2</w:t>
            </w:r>
            <w:r>
              <w:rPr>
                <w:b/>
                <w:sz w:val="20"/>
              </w:rPr>
              <w:t>/12</w:t>
            </w:r>
          </w:p>
        </w:tc>
        <w:tc>
          <w:tcPr>
            <w:tcW w:w="7087" w:type="dxa"/>
          </w:tcPr>
          <w:p w:rsidR="00000000" w:rsidRDefault="004305F6">
            <w:pPr>
              <w:jc w:val="both"/>
              <w:rPr>
                <w:sz w:val="20"/>
                <w:u w:val="single"/>
              </w:rPr>
            </w:pPr>
            <w:r>
              <w:rPr>
                <w:sz w:val="20"/>
              </w:rPr>
              <w:t>Abwasseranlagen als Auffangvorrichtungen</w:t>
            </w:r>
          </w:p>
        </w:tc>
        <w:tc>
          <w:tcPr>
            <w:tcW w:w="56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63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4305F6">
            <w:pPr>
              <w:ind w:left="57"/>
              <w:jc w:val="both"/>
              <w:rPr>
                <w:sz w:val="20"/>
                <w:u w:val="single"/>
              </w:rPr>
            </w:pPr>
            <w:r>
              <w:rPr>
                <w:b/>
                <w:sz w:val="20"/>
              </w:rPr>
              <w:t>6.2/13</w:t>
            </w:r>
          </w:p>
        </w:tc>
        <w:tc>
          <w:tcPr>
            <w:tcW w:w="7087" w:type="dxa"/>
          </w:tcPr>
          <w:p w:rsidR="00000000" w:rsidRDefault="004305F6">
            <w:pPr>
              <w:jc w:val="both"/>
              <w:rPr>
                <w:sz w:val="20"/>
                <w:u w:val="single"/>
              </w:rPr>
            </w:pPr>
            <w:r>
              <w:rPr>
                <w:sz w:val="20"/>
              </w:rPr>
              <w:t>Domschächte, sonstigen Schächte bzw. unterirdische Schutzkanäle</w:t>
            </w:r>
          </w:p>
        </w:tc>
        <w:tc>
          <w:tcPr>
            <w:tcW w:w="56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637" w:type="dxa"/>
          </w:tcPr>
          <w:p w:rsidR="00000000" w:rsidRDefault="004305F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sym w:font="Symbol" w:char="F094"/>
            </w:r>
          </w:p>
        </w:tc>
      </w:tr>
    </w:tbl>
    <w:p w:rsidR="00000000" w:rsidRDefault="004305F6">
      <w:pPr>
        <w:jc w:val="both"/>
        <w:rPr>
          <w:sz w:val="20"/>
          <w:u w:val="single"/>
        </w:rPr>
      </w:pPr>
    </w:p>
    <w:p w:rsidR="00000000" w:rsidRDefault="004305F6">
      <w:pPr>
        <w:jc w:val="both"/>
        <w:rPr>
          <w:b/>
          <w:i/>
          <w:sz w:val="16"/>
        </w:rPr>
      </w:pPr>
    </w:p>
    <w:sectPr w:rsidR="00000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5F6" w:rsidRDefault="004305F6" w:rsidP="004305F6">
      <w:r>
        <w:separator/>
      </w:r>
    </w:p>
  </w:endnote>
  <w:endnote w:type="continuationSeparator" w:id="0">
    <w:p w:rsidR="004305F6" w:rsidRDefault="004305F6" w:rsidP="0043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5F6" w:rsidRDefault="004305F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5F6" w:rsidRDefault="004305F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5F6" w:rsidRDefault="004305F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5F6" w:rsidRDefault="004305F6" w:rsidP="004305F6">
      <w:r>
        <w:separator/>
      </w:r>
    </w:p>
  </w:footnote>
  <w:footnote w:type="continuationSeparator" w:id="0">
    <w:p w:rsidR="004305F6" w:rsidRDefault="004305F6" w:rsidP="0043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5F6" w:rsidRDefault="004305F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5F6" w:rsidRDefault="004305F6">
    <w:pPr>
      <w:pStyle w:val="Kopfzeil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5F6" w:rsidRDefault="004305F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5F6"/>
    <w:rsid w:val="0043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20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color w:val="0000FF"/>
      <w:sz w:val="20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sz w:val="20"/>
      <w:u w:val="single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sz w:val="18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  <w:sz w:val="56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Pr>
      <w:b/>
      <w:sz w:val="20"/>
    </w:rPr>
  </w:style>
  <w:style w:type="paragraph" w:styleId="Funotentext">
    <w:name w:val="footnote text"/>
    <w:basedOn w:val="Standard"/>
    <w:semiHidden/>
    <w:rPr>
      <w:sz w:val="20"/>
    </w:rPr>
  </w:style>
  <w:style w:type="paragraph" w:styleId="Textkrper2">
    <w:name w:val="Body Text 2"/>
    <w:basedOn w:val="Standard"/>
    <w:semiHidden/>
    <w:rPr>
      <w:sz w:val="20"/>
    </w:rPr>
  </w:style>
  <w:style w:type="paragraph" w:styleId="Textkrper3">
    <w:name w:val="Body Text 3"/>
    <w:basedOn w:val="Standard"/>
    <w:semiHidden/>
    <w:pPr>
      <w:jc w:val="both"/>
    </w:pPr>
    <w:rPr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4305F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05F6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4305F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05F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20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color w:val="0000FF"/>
      <w:sz w:val="20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sz w:val="20"/>
      <w:u w:val="single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sz w:val="18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  <w:sz w:val="56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Pr>
      <w:b/>
      <w:sz w:val="20"/>
    </w:rPr>
  </w:style>
  <w:style w:type="paragraph" w:styleId="Funotentext">
    <w:name w:val="footnote text"/>
    <w:basedOn w:val="Standard"/>
    <w:semiHidden/>
    <w:rPr>
      <w:sz w:val="20"/>
    </w:rPr>
  </w:style>
  <w:style w:type="paragraph" w:styleId="Textkrper2">
    <w:name w:val="Body Text 2"/>
    <w:basedOn w:val="Standard"/>
    <w:semiHidden/>
    <w:rPr>
      <w:sz w:val="20"/>
    </w:rPr>
  </w:style>
  <w:style w:type="paragraph" w:styleId="Textkrper3">
    <w:name w:val="Body Text 3"/>
    <w:basedOn w:val="Standard"/>
    <w:semiHidden/>
    <w:pPr>
      <w:jc w:val="both"/>
    </w:pPr>
    <w:rPr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4305F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05F6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4305F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05F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473</Words>
  <Characters>2983</Characters>
  <Application>Microsoft Office Word</Application>
  <DocSecurity>4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Anhang zu 6</vt:lpstr>
    </vt:vector>
  </TitlesOfParts>
  <Company>LfUG</Company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zu 6</dc:title>
  <dc:creator>ProfileTemplate</dc:creator>
  <cp:lastModifiedBy>Laschinsky, Karola - SMUL</cp:lastModifiedBy>
  <cp:revision>2</cp:revision>
  <cp:lastPrinted>2000-12-18T07:43:00Z</cp:lastPrinted>
  <dcterms:created xsi:type="dcterms:W3CDTF">2015-08-13T11:47:00Z</dcterms:created>
  <dcterms:modified xsi:type="dcterms:W3CDTF">2015-08-13T11:47:00Z</dcterms:modified>
</cp:coreProperties>
</file>