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36417">
      <w:pPr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jc w:val="center"/>
        <w:rPr>
          <w:rFonts w:ascii="Times New Roman" w:hAnsi="Times New Roman"/>
          <w:sz w:val="56"/>
          <w:u w:val="single"/>
        </w:rPr>
      </w:pPr>
      <w:r>
        <w:rPr>
          <w:rFonts w:ascii="Times New Roman" w:hAnsi="Times New Roman"/>
          <w:b/>
          <w:sz w:val="56"/>
          <w:u w:val="single"/>
        </w:rPr>
        <w:t>6.3</w:t>
      </w:r>
    </w:p>
    <w:p w:rsidR="00000000" w:rsidRDefault="00036417">
      <w:pPr>
        <w:jc w:val="center"/>
        <w:rPr>
          <w:rFonts w:ascii="Times New Roman" w:hAnsi="Times New Roman"/>
          <w:sz w:val="56"/>
        </w:rPr>
      </w:pPr>
    </w:p>
    <w:p w:rsidR="00000000" w:rsidRDefault="00036417">
      <w:pPr>
        <w:tabs>
          <w:tab w:val="left" w:pos="851"/>
        </w:tabs>
        <w:jc w:val="center"/>
        <w:rPr>
          <w:rFonts w:ascii="Times New Roman" w:hAnsi="Times New Roman"/>
          <w:b/>
          <w:sz w:val="56"/>
          <w:u w:val="single"/>
        </w:rPr>
      </w:pPr>
      <w:r>
        <w:rPr>
          <w:rFonts w:ascii="Times New Roman" w:hAnsi="Times New Roman"/>
          <w:b/>
          <w:sz w:val="56"/>
          <w:u w:val="single"/>
        </w:rPr>
        <w:t xml:space="preserve">Angaben zu Anlagen </w:t>
      </w:r>
    </w:p>
    <w:p w:rsidR="00000000" w:rsidRDefault="00036417">
      <w:pPr>
        <w:tabs>
          <w:tab w:val="left" w:pos="851"/>
        </w:tabs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tabs>
          <w:tab w:val="left" w:pos="851"/>
        </w:tabs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tabs>
          <w:tab w:val="left" w:pos="851"/>
        </w:tabs>
        <w:jc w:val="center"/>
        <w:rPr>
          <w:rFonts w:ascii="Times New Roman" w:hAnsi="Times New Roman"/>
          <w:b/>
          <w:sz w:val="56"/>
          <w:u w:val="single"/>
        </w:rPr>
      </w:pPr>
      <w:r>
        <w:rPr>
          <w:rFonts w:ascii="Times New Roman" w:hAnsi="Times New Roman"/>
          <w:b/>
          <w:sz w:val="56"/>
          <w:u w:val="single"/>
        </w:rPr>
        <w:t xml:space="preserve">zum Lagern und Abfüllen </w:t>
      </w:r>
    </w:p>
    <w:p w:rsidR="00000000" w:rsidRDefault="00036417">
      <w:pPr>
        <w:tabs>
          <w:tab w:val="left" w:pos="851"/>
        </w:tabs>
        <w:jc w:val="center"/>
        <w:rPr>
          <w:rFonts w:ascii="Times New Roman" w:hAnsi="Times New Roman"/>
          <w:b/>
          <w:sz w:val="56"/>
          <w:u w:val="single"/>
        </w:rPr>
      </w:pPr>
    </w:p>
    <w:p w:rsidR="00000000" w:rsidRDefault="00036417">
      <w:pPr>
        <w:tabs>
          <w:tab w:val="left" w:pos="851"/>
        </w:tabs>
        <w:jc w:val="center"/>
        <w:rPr>
          <w:rFonts w:ascii="Times New Roman" w:hAnsi="Times New Roman"/>
          <w:b/>
          <w:sz w:val="56"/>
        </w:rPr>
      </w:pPr>
      <w:r>
        <w:rPr>
          <w:rFonts w:ascii="Times New Roman" w:hAnsi="Times New Roman"/>
          <w:b/>
          <w:sz w:val="56"/>
          <w:u w:val="single"/>
        </w:rPr>
        <w:t>von Dung und Silagesickersaft</w:t>
      </w:r>
    </w:p>
    <w:p w:rsidR="00000000" w:rsidRDefault="00036417">
      <w:pPr>
        <w:tabs>
          <w:tab w:val="left" w:pos="851"/>
        </w:tabs>
        <w:jc w:val="center"/>
        <w:rPr>
          <w:sz w:val="56"/>
        </w:rPr>
      </w:pPr>
    </w:p>
    <w:p w:rsidR="00000000" w:rsidRDefault="00036417"/>
    <w:p w:rsidR="00000000" w:rsidRDefault="00036417"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Antragsformular  6.3/1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Auflistung der Anlagen zum Lagern bzw. Abfüllen von Dung und Silagesickersaft</w:t>
            </w:r>
          </w:p>
        </w:tc>
      </w:tr>
    </w:tbl>
    <w:p w:rsidR="00000000" w:rsidRDefault="00036417">
      <w:pPr>
        <w:tabs>
          <w:tab w:val="left" w:pos="3969"/>
        </w:tabs>
        <w:jc w:val="center"/>
        <w:rPr>
          <w:rFonts w:ascii="Times New Roman" w:hAnsi="Times New Roman"/>
          <w:b/>
          <w:sz w:val="20"/>
        </w:rPr>
      </w:pPr>
    </w:p>
    <w:p w:rsidR="00000000" w:rsidRDefault="00036417">
      <w:pPr>
        <w:tabs>
          <w:tab w:val="left" w:pos="3969"/>
        </w:tabs>
        <w:jc w:val="center"/>
        <w:rPr>
          <w:rFonts w:ascii="Times New Roman" w:hAnsi="Times New Roman"/>
          <w:b/>
          <w:sz w:val="20"/>
        </w:rPr>
      </w:pPr>
    </w:p>
    <w:p w:rsidR="00000000" w:rsidRDefault="00036417">
      <w:pPr>
        <w:tabs>
          <w:tab w:val="left" w:pos="3969"/>
        </w:tabs>
        <w:jc w:val="center"/>
        <w:rPr>
          <w:rFonts w:ascii="Times New Roman" w:hAnsi="Times New Roman"/>
          <w:b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036417">
            <w:pPr>
              <w:pStyle w:val="Textkrper"/>
            </w:pPr>
            <w:r>
              <w:t>Auflistung der Anlagen, die errichtet oder wesentlich geä</w:t>
            </w:r>
            <w:r>
              <w:t xml:space="preserve">ndert werden sollen </w:t>
            </w:r>
          </w:p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color w:val="0000FF"/>
                <w:sz w:val="20"/>
              </w:rPr>
              <w:t>(Angaben sind nicht auszufüllen, wenn Kopie der Anzeige beigefügt ist.)</w:t>
            </w:r>
          </w:p>
        </w:tc>
      </w:tr>
    </w:tbl>
    <w:p w:rsidR="00000000" w:rsidRDefault="00036417">
      <w:pPr>
        <w:ind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036417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Lfd. Nr.</w:t>
            </w:r>
          </w:p>
        </w:tc>
        <w:tc>
          <w:tcPr>
            <w:tcW w:w="7513" w:type="dxa"/>
            <w:shd w:val="clear" w:color="00FFFF" w:fill="auto"/>
          </w:tcPr>
          <w:p w:rsidR="00000000" w:rsidRDefault="00036417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Bezeichnung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513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036417">
            <w:pPr>
              <w:pStyle w:val="Funotentext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513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513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b/>
                <w:sz w:val="20"/>
              </w:rPr>
              <w:t>.................</w:t>
            </w:r>
          </w:p>
        </w:tc>
        <w:tc>
          <w:tcPr>
            <w:tcW w:w="7513" w:type="dxa"/>
            <w:shd w:val="clear" w:color="00FFFF" w:fill="auto"/>
          </w:tcPr>
          <w:p w:rsidR="00000000" w:rsidRDefault="00036417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spacing w:line="360" w:lineRule="atLeast"/>
        <w:ind w:left="284" w:hanging="284"/>
        <w:rPr>
          <w:rFonts w:ascii="Times New Roman" w:hAnsi="Times New Roman"/>
          <w:sz w:val="20"/>
        </w:rPr>
      </w:pPr>
    </w:p>
    <w:p w:rsidR="00000000" w:rsidRDefault="00036417">
      <w:pPr>
        <w:pStyle w:val="berschrift1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000000" w:rsidRDefault="00036417">
      <w:pPr>
        <w:pStyle w:val="Fuzeile"/>
        <w:tabs>
          <w:tab w:val="clear" w:pos="4819"/>
          <w:tab w:val="clear" w:pos="9071"/>
        </w:tabs>
        <w:rPr>
          <w:rFonts w:ascii="Times New Roman" w:hAnsi="Times New Roman"/>
        </w:rPr>
      </w:pPr>
    </w:p>
    <w:p w:rsidR="00000000" w:rsidRDefault="00036417">
      <w:pPr>
        <w:pStyle w:val="berschrift1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Übersicht über die nachfolgenden Antragsformulare</w:t>
      </w:r>
    </w:p>
    <w:p w:rsidR="00000000" w:rsidRDefault="00036417">
      <w:pPr>
        <w:jc w:val="both"/>
        <w:rPr>
          <w:rFonts w:ascii="Times New Roman" w:hAnsi="Times New Roman"/>
          <w:sz w:val="20"/>
          <w:u w:val="single"/>
        </w:rPr>
      </w:pPr>
    </w:p>
    <w:p w:rsidR="00000000" w:rsidRDefault="00036417">
      <w:pPr>
        <w:jc w:val="both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Für jede Anlage im Sinne von § 1 SächsDuSVO mit einer </w:t>
      </w:r>
      <w:r>
        <w:rPr>
          <w:rFonts w:ascii="Times New Roman" w:hAnsi="Times New Roman"/>
          <w:sz w:val="20"/>
        </w:rPr>
        <w:t>eigenen laufenden Nummer aus 6.3/1 sind die Formulare nach den folgenden Fragestellungen je nach Anlagenart in den aufgeführten Kombinationen zusammenzustellen, so dass für jede Anlage ein zusammenhängender, geordneter Block von Unterlagen entsteht.</w:t>
      </w:r>
    </w:p>
    <w:p w:rsidR="00000000" w:rsidRDefault="00036417">
      <w:pPr>
        <w:ind w:left="284" w:hanging="284"/>
        <w:rPr>
          <w:rFonts w:ascii="Times New Roman" w:hAnsi="Times New Roman"/>
          <w:sz w:val="20"/>
        </w:rPr>
      </w:pPr>
    </w:p>
    <w:p w:rsidR="00000000" w:rsidRDefault="00036417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160"/>
        <w:gridCol w:w="3100"/>
        <w:gridCol w:w="160"/>
        <w:gridCol w:w="29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68" w:type="dxa"/>
            <w:gridSpan w:val="5"/>
            <w:tcBorders>
              <w:top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Allg</w:t>
            </w:r>
            <w:r>
              <w:rPr>
                <w:rFonts w:ascii="Times New Roman" w:hAnsi="Times New Roman"/>
                <w:b/>
                <w:sz w:val="20"/>
              </w:rPr>
              <w:t>emeine Angaben zu der einzelnen Anlage (Checkliste) - Formular 6.3/2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Lagern von Dung ?</w:t>
            </w:r>
            <w:r>
              <w:rPr>
                <w:rFonts w:ascii="Times New Roman" w:hAnsi="Times New Roman"/>
                <w:b/>
                <w:sz w:val="20"/>
              </w:rPr>
              <w:br/>
              <w:t>(ohne Festmist)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Lagern von Silagesickersäften?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Lagern von Festmist?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Beginn mit 6.3/3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Beginn mit 6.3/3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Behälter für Jauche?</w:t>
            </w:r>
          </w:p>
          <w:p w:rsidR="00000000" w:rsidRDefault="00036417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dann 6.3/3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9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Beginn mit 6.3/4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Kontrolleinrichtungen/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Kontrolleinrichtungen/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Leckerkennungsdrän ?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Leckerkennungsdrän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dann 6.3/5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dann 6.3/5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Abfüllen /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Abfüllen /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Pumpenvorhaltung?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Pumpenvorhaltung?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dann 6.3/6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dann 6.3/6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000000" w:rsidRDefault="00036417">
      <w:pPr>
        <w:ind w:left="284" w:hanging="284"/>
        <w:rPr>
          <w:rFonts w:ascii="Times New Roman" w:hAnsi="Times New Roman"/>
          <w:sz w:val="20"/>
        </w:rPr>
      </w:pPr>
    </w:p>
    <w:p w:rsidR="00000000" w:rsidRDefault="00036417">
      <w:pPr>
        <w:pStyle w:val="Funotentext"/>
        <w:rPr>
          <w:rFonts w:ascii="Times New Roman" w:hAnsi="Times New Roman"/>
        </w:rPr>
      </w:pPr>
    </w:p>
    <w:p w:rsidR="00000000" w:rsidRDefault="00036417">
      <w:pPr>
        <w:pStyle w:val="berschrift3"/>
        <w:ind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 xml:space="preserve">uflistung der erforderlichen Formulare </w:t>
      </w:r>
    </w:p>
    <w:p w:rsidR="00000000" w:rsidRDefault="00036417">
      <w:pPr>
        <w:jc w:val="both"/>
        <w:rPr>
          <w:rFonts w:ascii="Times New Roman" w:hAnsi="Times New Roman"/>
          <w:i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6946"/>
        <w:gridCol w:w="850"/>
        <w:gridCol w:w="8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  <w:tcBorders>
              <w:bottom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Nummer</w:t>
            </w:r>
          </w:p>
        </w:tc>
        <w:tc>
          <w:tcPr>
            <w:tcW w:w="6946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Titel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Ja</w:t>
            </w:r>
          </w:p>
        </w:tc>
        <w:tc>
          <w:tcPr>
            <w:tcW w:w="851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Nein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6.3/2</w:t>
            </w:r>
          </w:p>
        </w:tc>
        <w:tc>
          <w:tcPr>
            <w:tcW w:w="6946" w:type="dxa"/>
          </w:tcPr>
          <w:p w:rsidR="00000000" w:rsidRDefault="00036417">
            <w:pPr>
              <w:jc w:val="both"/>
              <w:rPr>
                <w:rFonts w:ascii="Times New Roman" w:hAnsi="Times New Roman"/>
                <w:i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>Allgemeine Angaben zu der einzelnen Anlage (Checkliste)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6.3/3</w:t>
            </w:r>
          </w:p>
        </w:tc>
        <w:tc>
          <w:tcPr>
            <w:tcW w:w="6946" w:type="dxa"/>
          </w:tcPr>
          <w:p w:rsidR="00000000" w:rsidRDefault="00036417">
            <w:pPr>
              <w:jc w:val="both"/>
              <w:rPr>
                <w:rFonts w:ascii="Times New Roman" w:hAnsi="Times New Roman"/>
                <w:i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>Lagern von Dung und Silagesickersaft (ohne Festmist)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6.3/4</w:t>
            </w:r>
          </w:p>
        </w:tc>
        <w:tc>
          <w:tcPr>
            <w:tcW w:w="6946" w:type="dxa"/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 von Festmist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6.3/5</w:t>
            </w:r>
          </w:p>
        </w:tc>
        <w:tc>
          <w:tcPr>
            <w:tcW w:w="6946" w:type="dxa"/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Kontrolleinrichtungen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6.3/6</w:t>
            </w:r>
          </w:p>
        </w:tc>
        <w:tc>
          <w:tcPr>
            <w:tcW w:w="6946" w:type="dxa"/>
          </w:tcPr>
          <w:p w:rsidR="00000000" w:rsidRDefault="00036417">
            <w:pPr>
              <w:jc w:val="both"/>
              <w:rPr>
                <w:rFonts w:ascii="Times New Roman" w:hAnsi="Times New Roman"/>
                <w:i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>Abfüllen von Dung und Silagesickersaft (ohne Festmist)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</w:tcPr>
          <w:p w:rsidR="00000000" w:rsidRDefault="0003641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</w:tbl>
    <w:p w:rsidR="00000000" w:rsidRDefault="00036417">
      <w:pPr>
        <w:jc w:val="both"/>
        <w:rPr>
          <w:rFonts w:ascii="Times New Roman" w:hAnsi="Times New Roman"/>
          <w:i/>
          <w:sz w:val="20"/>
          <w:u w:val="single"/>
        </w:rPr>
      </w:pPr>
    </w:p>
    <w:p w:rsidR="00000000" w:rsidRDefault="00036417">
      <w:pPr>
        <w:jc w:val="both"/>
        <w:rPr>
          <w:rFonts w:ascii="Times New Roman" w:hAnsi="Times New Roman"/>
          <w:i/>
          <w:sz w:val="20"/>
          <w:u w:val="single"/>
        </w:rPr>
      </w:pPr>
    </w:p>
    <w:p w:rsidR="00000000" w:rsidRDefault="00036417">
      <w:pPr>
        <w:pStyle w:val="Textkrper"/>
        <w:jc w:val="center"/>
      </w:pPr>
      <w: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Antragsformular  6.3/2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Anlage zum Lagern bzw. Abfüllen von Dung und Silagesickersaft</w:t>
            </w:r>
          </w:p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>Allgemeine Angaben zu der einzelnen Anlage (Checkliste) [lfd. Nr. ....... aus Formular 6.3/1]</w:t>
            </w:r>
          </w:p>
        </w:tc>
      </w:tr>
    </w:tbl>
    <w:p w:rsidR="00000000" w:rsidRDefault="00036417">
      <w:pPr>
        <w:tabs>
          <w:tab w:val="left" w:pos="426"/>
          <w:tab w:val="left" w:pos="993"/>
          <w:tab w:val="left" w:pos="4111"/>
          <w:tab w:val="left" w:pos="4678"/>
          <w:tab w:val="left" w:pos="5245"/>
          <w:tab w:val="left" w:pos="5529"/>
        </w:tabs>
        <w:spacing w:line="200" w:lineRule="atLeast"/>
        <w:rPr>
          <w:rFonts w:ascii="Times New Roman" w:hAnsi="Times New Roman"/>
          <w:sz w:val="20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2268"/>
        <w:gridCol w:w="851"/>
        <w:gridCol w:w="850"/>
        <w:gridCol w:w="851"/>
        <w:gridCol w:w="850"/>
        <w:gridCol w:w="851"/>
        <w:gridCol w:w="850"/>
        <w:gridCol w:w="709"/>
      </w:tblGrid>
      <w:tr w:rsidR="00000000" w:rsidTr="00036417">
        <w:tblPrEx>
          <w:tblCellMar>
            <w:top w:w="0" w:type="dxa"/>
            <w:bottom w:w="0" w:type="dxa"/>
          </w:tblCellMar>
        </w:tblPrEx>
        <w:tc>
          <w:tcPr>
            <w:tcW w:w="9498" w:type="dxa"/>
            <w:gridSpan w:val="10"/>
          </w:tcPr>
          <w:p w:rsidR="00000000" w:rsidRDefault="00036417">
            <w:pPr>
              <w:tabs>
                <w:tab w:val="left" w:pos="426"/>
                <w:tab w:val="left" w:pos="993"/>
                <w:tab w:val="left" w:pos="4111"/>
                <w:tab w:val="left" w:pos="4678"/>
                <w:tab w:val="left" w:pos="5245"/>
                <w:tab w:val="left" w:pos="5529"/>
              </w:tabs>
              <w:spacing w:line="20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Diese Angaben sind für jede unter 6.3/1 aufgeführte Anlage gesondert auszufüllen.)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789" w:type="dxa"/>
            <w:gridSpan w:val="9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Standort der Anlage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(siehe auch Anzeigeformular B 1) </w:t>
            </w:r>
            <w:r>
              <w:rPr>
                <w:rFonts w:ascii="Times New Roman" w:hAnsi="Times New Roman"/>
                <w:i/>
                <w:color w:val="0000FF"/>
                <w:sz w:val="20"/>
              </w:rPr>
              <w:t>(Angaben sind nicht auszufüllen, wenn Kopie der Anzeige beigefügt ist.)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6"/>
              <w:ind w:left="0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>1.1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080" w:type="dxa"/>
            <w:gridSpan w:val="8"/>
            <w:shd w:val="clear" w:color="00FFFF" w:fill="auto"/>
          </w:tcPr>
          <w:p w:rsidR="00000000" w:rsidRDefault="00036417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Der tiefste Punkt des untersten Baute</w:t>
            </w:r>
            <w:r>
              <w:rPr>
                <w:rFonts w:ascii="Times New Roman" w:hAnsi="Times New Roman"/>
                <w:sz w:val="20"/>
              </w:rPr>
              <w:t>ils der Anlage (einschließlich Leckerkennungsdränen) liegt mehr als 50 cm über dem höchsten Grundwasserstand. (Nachweis beifügen, z.B. Baugrundgutachten)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6"/>
              <w:spacing w:before="20" w:after="20"/>
              <w:ind w:left="0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>1.2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080" w:type="dxa"/>
            <w:gridSpan w:val="8"/>
            <w:shd w:val="clear" w:color="00FFFF" w:fill="auto"/>
          </w:tcPr>
          <w:p w:rsidR="00000000" w:rsidRDefault="00036417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Der Abstand zu oberirdischen Gewässern oder zu Brunnen beträgt mehr als 50 m.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4"/>
              <w:spacing w:after="120"/>
              <w:ind w:left="0"/>
              <w:rPr>
                <w:rFonts w:ascii="Times New Roman" w:hAnsi="Times New Roman"/>
                <w:sz w:val="20"/>
                <w:u w:val="none"/>
              </w:rPr>
            </w:pPr>
            <w:r>
              <w:rPr>
                <w:rFonts w:ascii="Times New Roman" w:hAnsi="Times New Roman"/>
                <w:sz w:val="20"/>
                <w:u w:val="none"/>
              </w:rPr>
              <w:t>1.3</w:t>
            </w:r>
          </w:p>
        </w:tc>
        <w:tc>
          <w:tcPr>
            <w:tcW w:w="8789" w:type="dxa"/>
            <w:gridSpan w:val="9"/>
            <w:shd w:val="clear" w:color="00FFFF" w:fill="auto"/>
          </w:tcPr>
          <w:p w:rsidR="00000000" w:rsidRDefault="00036417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Flußgebiets-</w:t>
            </w:r>
            <w:r>
              <w:rPr>
                <w:rFonts w:ascii="Times New Roman" w:hAnsi="Times New Roman"/>
                <w:sz w:val="20"/>
              </w:rPr>
              <w:t>Nr.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4"/>
              <w:spacing w:after="120"/>
              <w:ind w:left="0"/>
              <w:rPr>
                <w:rFonts w:ascii="Times New Roman" w:hAnsi="Times New Roman"/>
                <w:sz w:val="20"/>
                <w:u w:val="none"/>
              </w:rPr>
            </w:pPr>
            <w:r>
              <w:rPr>
                <w:rFonts w:ascii="Times New Roman" w:hAnsi="Times New Roman"/>
                <w:sz w:val="20"/>
                <w:u w:val="none"/>
              </w:rPr>
              <w:t>1.4</w:t>
            </w:r>
          </w:p>
        </w:tc>
        <w:tc>
          <w:tcPr>
            <w:tcW w:w="8789" w:type="dxa"/>
            <w:gridSpan w:val="9"/>
            <w:shd w:val="clear" w:color="00FFFF" w:fill="auto"/>
          </w:tcPr>
          <w:p w:rsidR="00000000" w:rsidRDefault="00036417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 in besonderen Gebieten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6"/>
              <w:ind w:left="0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>1.4.1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080" w:type="dxa"/>
            <w:gridSpan w:val="8"/>
            <w:shd w:val="clear" w:color="00FFFF" w:fill="auto"/>
          </w:tcPr>
          <w:p w:rsidR="00000000" w:rsidRDefault="00036417">
            <w:pPr>
              <w:pStyle w:val="Funotentext"/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Anlage befindet sich </w:t>
            </w:r>
            <w:r>
              <w:rPr>
                <w:rFonts w:ascii="Times New Roman" w:hAnsi="Times New Roman"/>
                <w:b/>
              </w:rPr>
              <w:t>nicht</w:t>
            </w:r>
            <w:r>
              <w:rPr>
                <w:rFonts w:ascii="Times New Roman" w:hAnsi="Times New Roman"/>
              </w:rPr>
              <w:t xml:space="preserve"> in einem besonderen Gebiet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6"/>
              <w:ind w:left="0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>1.4.2</w:t>
            </w:r>
          </w:p>
        </w:tc>
        <w:tc>
          <w:tcPr>
            <w:tcW w:w="8789" w:type="dxa"/>
            <w:gridSpan w:val="9"/>
            <w:shd w:val="clear" w:color="00FFFF" w:fill="auto"/>
          </w:tcPr>
          <w:p w:rsidR="00000000" w:rsidRDefault="00036417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Angaben zur Lage in besonderen Gebieten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8"/>
              <w:rPr>
                <w:rFonts w:ascii="Times New Roman" w:hAnsi="Times New Roman"/>
                <w:i w:val="0"/>
              </w:rPr>
            </w:pP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7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2268" w:type="dxa"/>
            <w:shd w:val="clear" w:color="00FFFF" w:fill="auto"/>
          </w:tcPr>
          <w:p w:rsidR="00000000" w:rsidRDefault="00036417">
            <w:pPr>
              <w:pStyle w:val="berschrift8"/>
              <w:ind w:left="0" w:right="-70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Art des Gebietes</w:t>
            </w:r>
          </w:p>
        </w:tc>
        <w:tc>
          <w:tcPr>
            <w:tcW w:w="5812" w:type="dxa"/>
            <w:gridSpan w:val="7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  <w:lang w:val="it-IT"/>
              </w:rPr>
            </w:pPr>
            <w:r>
              <w:rPr>
                <w:rFonts w:ascii="Times New Roman" w:hAnsi="Times New Roman"/>
                <w:sz w:val="20"/>
                <w:lang w:val="it-IT"/>
              </w:rPr>
              <w:t>Schutzzone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  <w:lang w:val="it-IT"/>
              </w:rPr>
            </w:pPr>
            <w:r>
              <w:rPr>
                <w:rFonts w:ascii="Times New Roman" w:hAnsi="Times New Roman"/>
                <w:sz w:val="20"/>
                <w:lang w:val="it-IT"/>
              </w:rPr>
              <w:t>I</w:t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  <w:lang w:val="it-IT"/>
              </w:rPr>
            </w:pPr>
            <w:r>
              <w:rPr>
                <w:rFonts w:ascii="Times New Roman" w:hAnsi="Times New Roman"/>
                <w:sz w:val="20"/>
                <w:lang w:val="it-IT"/>
              </w:rPr>
              <w:t>II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 a</w:t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 b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III</w:t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III a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III b</w:t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1.4.2.1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2268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Heilquellenschutzgebiet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1.4.2.2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2268" w:type="dxa"/>
            <w:shd w:val="clear" w:color="00FFFF" w:fill="auto"/>
          </w:tcPr>
          <w:p w:rsidR="00000000" w:rsidRDefault="00036417">
            <w:pPr>
              <w:pStyle w:val="berschrift5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Wasserschutzgebiet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</w:tr>
      <w:tr w:rsidR="00000000" w:rsidTr="00036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1.4.2.3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numPr>
                <w:ilvl w:val="12"/>
                <w:numId w:val="0"/>
              </w:numPr>
              <w:spacing w:after="2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8080" w:type="dxa"/>
            <w:gridSpan w:val="8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Überschwemmungsgebiet</w:t>
            </w:r>
          </w:p>
        </w:tc>
      </w:tr>
    </w:tbl>
    <w:p w:rsidR="00000000" w:rsidRDefault="00036417">
      <w:pPr>
        <w:tabs>
          <w:tab w:val="left" w:pos="426"/>
        </w:tabs>
        <w:spacing w:line="200" w:lineRule="atLeast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3119"/>
        <w:gridCol w:w="850"/>
        <w:gridCol w:w="851"/>
        <w:gridCol w:w="32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40" w:after="4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789" w:type="dxa"/>
            <w:gridSpan w:val="5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Art der Anlage </w:t>
            </w:r>
            <w:r>
              <w:rPr>
                <w:rFonts w:ascii="Times New Roman" w:hAnsi="Times New Roman"/>
                <w:i/>
                <w:color w:val="0000FF"/>
                <w:sz w:val="20"/>
              </w:rPr>
              <w:t>(Angaben sind nicht auszufüllen, wenn Kopie der Anzeige beigefügt ist.)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2"/>
              <w:spacing w:before="20" w:after="2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2.1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119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</w:t>
            </w:r>
          </w:p>
        </w:tc>
        <w:tc>
          <w:tcPr>
            <w:tcW w:w="850" w:type="dxa"/>
            <w:shd w:val="clear" w:color="00FFFF" w:fill="auto"/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260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Abfüllen</w:t>
            </w:r>
          </w:p>
        </w:tc>
      </w:tr>
    </w:tbl>
    <w:p w:rsidR="00000000" w:rsidRDefault="00036417">
      <w:pPr>
        <w:tabs>
          <w:tab w:val="left" w:pos="426"/>
        </w:tabs>
        <w:spacing w:line="200" w:lineRule="atLeast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3402"/>
        <w:gridCol w:w="567"/>
        <w:gridCol w:w="851"/>
        <w:gridCol w:w="32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40" w:after="4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789" w:type="dxa"/>
            <w:gridSpan w:val="5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Stoffangaben </w:t>
            </w:r>
            <w:r>
              <w:rPr>
                <w:rFonts w:ascii="Times New Roman" w:hAnsi="Times New Roman"/>
                <w:i/>
                <w:color w:val="0000FF"/>
                <w:sz w:val="20"/>
              </w:rPr>
              <w:t>(Angaben sind nicht auszufüllen, wen</w:t>
            </w:r>
            <w:r>
              <w:rPr>
                <w:rFonts w:ascii="Times New Roman" w:hAnsi="Times New Roman"/>
                <w:i/>
                <w:color w:val="0000FF"/>
                <w:sz w:val="20"/>
              </w:rPr>
              <w:t>n Kopie der Anzeige beigefügt ist.)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pStyle w:val="berschrift2"/>
              <w:spacing w:before="20" w:after="2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3.1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402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Jauche</w:t>
            </w:r>
          </w:p>
        </w:tc>
        <w:tc>
          <w:tcPr>
            <w:tcW w:w="567" w:type="dxa"/>
            <w:shd w:val="clear" w:color="00FFFF" w:fill="auto"/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260" w:type="dxa"/>
            <w:shd w:val="clear" w:color="00FFFF" w:fill="auto"/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Gülle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402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flüssiger G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flügelkot</w:t>
            </w:r>
          </w:p>
        </w:tc>
        <w:tc>
          <w:tcPr>
            <w:tcW w:w="567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260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Silagesickersaft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402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Festmist</w:t>
            </w:r>
          </w:p>
        </w:tc>
        <w:tc>
          <w:tcPr>
            <w:tcW w:w="567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851" w:type="dxa"/>
            <w:shd w:val="clear" w:color="00FFFF" w:fill="auto"/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sym w:font="Symbol" w:char="F094"/>
            </w:r>
          </w:p>
        </w:tc>
        <w:tc>
          <w:tcPr>
            <w:tcW w:w="3260" w:type="dxa"/>
            <w:shd w:val="clear" w:color="00FFFF" w:fill="auto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</w:t>
            </w:r>
          </w:p>
        </w:tc>
      </w:tr>
    </w:tbl>
    <w:p w:rsidR="00000000" w:rsidRDefault="00036417">
      <w:pPr>
        <w:tabs>
          <w:tab w:val="left" w:pos="426"/>
        </w:tabs>
        <w:spacing w:line="200" w:lineRule="atLeast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425"/>
        <w:gridCol w:w="765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Zur Beurteilung der Anlage sind zusätzlich folgende Unterlagen vorzulegen: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Bei Neu- und bestehenden A</w:t>
            </w:r>
            <w:r>
              <w:rPr>
                <w:rFonts w:ascii="Times New Roman" w:hAnsi="Times New Roman"/>
                <w:sz w:val="20"/>
              </w:rPr>
              <w:t>nlagen: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</w:tcPr>
          <w:p w:rsidR="00000000" w:rsidRDefault="00036417">
            <w:pPr>
              <w:pStyle w:val="berschrift2"/>
              <w:spacing w:before="20" w:after="2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Übersichtsplan, Lageplan mit eingetragenem Standort; Maßstab 1:10.000 oder 1:25.000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Aufstellungsplan mit Angabe der lfd. Nr. gemäß 6.3/1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Erläuterungsbericht/Beschreibung der Anlage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Bauzeichnungen/Ausführungspläne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Rohrleitungs- </w:t>
            </w:r>
            <w:r>
              <w:rPr>
                <w:rFonts w:ascii="Times New Roman" w:hAnsi="Times New Roman"/>
                <w:sz w:val="20"/>
              </w:rPr>
              <w:t>und Entwässerungspläne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Nachweis der Stapelkapazität für mindestens 180 Tage entsprechend § 4 SächsDuSVO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Statische Nachweise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Materialeignungsnachweise für: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Behälter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Fugen/Dichtmaterialien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Bodenplatte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Folie unter </w:t>
            </w:r>
            <w:r>
              <w:rPr>
                <w:rFonts w:ascii="Times New Roman" w:hAnsi="Times New Roman"/>
                <w:sz w:val="20"/>
              </w:rPr>
              <w:t>Leckerkennungsdrän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</w:tabs>
              <w:spacing w:before="20" w:after="20" w:line="20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Dichtungsbahn des Erdbeckens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Bei bestehende Anlagen sind darüber hinaus folgende Unterlagen vorzulegen: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Vorhandene gültige wasserrechtliche Entscheidungen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Monotype Sorts" w:char="F0F2"/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before="20" w:after="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der Eigenüberwachung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p w:rsidR="00000000" w:rsidRDefault="00036417">
      <w:pPr>
        <w:tabs>
          <w:tab w:val="left" w:pos="426"/>
        </w:tabs>
        <w:spacing w:line="20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Antragsformular  6.3/3     </w:t>
            </w:r>
            <w:r>
              <w:rPr>
                <w:rFonts w:ascii="Times New Roman" w:hAnsi="Times New Roman"/>
                <w:b/>
                <w:sz w:val="26"/>
              </w:rPr>
              <w:t xml:space="preserve">                                                                                     Blatt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>Lagern von Dung und Silagesickersaft (ohne Festmist)    [lfd. Nr. ......... aus Formular 6.3/1]</w:t>
            </w:r>
          </w:p>
        </w:tc>
      </w:tr>
    </w:tbl>
    <w:p w:rsidR="00000000" w:rsidRDefault="00036417">
      <w:pPr>
        <w:tabs>
          <w:tab w:val="left" w:pos="426"/>
        </w:tabs>
        <w:spacing w:line="200" w:lineRule="atLeast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036417">
            <w:pPr>
              <w:tabs>
                <w:tab w:val="left" w:pos="426"/>
                <w:tab w:val="left" w:pos="993"/>
                <w:tab w:val="left" w:pos="4111"/>
                <w:tab w:val="left" w:pos="4678"/>
                <w:tab w:val="left" w:pos="5245"/>
                <w:tab w:val="left" w:pos="5529"/>
              </w:tabs>
              <w:spacing w:line="200" w:lineRule="atLeas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Diese Angaben sind für jede unter 6.3/1 aufgeführte nicht baugle</w:t>
            </w:r>
            <w:r>
              <w:rPr>
                <w:rFonts w:ascii="Times New Roman" w:hAnsi="Times New Roman"/>
                <w:i/>
                <w:sz w:val="20"/>
              </w:rPr>
              <w:t>iche Lageranlage für Dung (ohne Festmist) oder für Silagesickersaft gesondert auszufüllen.</w:t>
            </w:r>
          </w:p>
        </w:tc>
      </w:tr>
    </w:tbl>
    <w:p w:rsidR="00000000" w:rsidRDefault="00036417">
      <w:pPr>
        <w:tabs>
          <w:tab w:val="left" w:pos="426"/>
        </w:tabs>
        <w:spacing w:line="200" w:lineRule="atLeast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67"/>
        <w:gridCol w:w="4536"/>
        <w:gridCol w:w="2835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Lagerkapazität für Dung-Anlagen </w:t>
            </w:r>
          </w:p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8"/>
              </w:rPr>
              <w:t>(Bei der Berechnung des Fassungsvermögens sind zusätzlich zu den Anfallmengen von Dung auch eingeleitete Silagesickersäfte, Nied</w:t>
            </w:r>
            <w:r>
              <w:rPr>
                <w:rFonts w:ascii="Times New Roman" w:hAnsi="Times New Roman"/>
                <w:sz w:val="18"/>
              </w:rPr>
              <w:t>erschlags- und Abwässer sowie verbleibende Lagermengen , die betriebsmäßig nicht abgepumpt werden können und ein Mindestfreibord von 20 cm an jeder Stelle zu berücksichtigen)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Lagerkapazität beträgt 180 Tage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Lagerkapazität beträgt mehr a</w:t>
            </w:r>
            <w:r>
              <w:rPr>
                <w:rFonts w:ascii="Times New Roman" w:hAnsi="Times New Roman"/>
              </w:rPr>
              <w:t>ls 180 Tage und zwar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Lagerkapazität beträgt weniger als 180 Tage, weil: (Nachweis ist beizufügen)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ind w:right="72"/>
              <w:rPr>
                <w:rFonts w:ascii="Times New Roman" w:hAnsi="Times New Roman"/>
              </w:rPr>
            </w:pPr>
          </w:p>
        </w:tc>
      </w:tr>
    </w:tbl>
    <w:p w:rsidR="00000000" w:rsidRDefault="00036417"/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67"/>
        <w:gridCol w:w="1276"/>
        <w:gridCol w:w="2268"/>
        <w:gridCol w:w="567"/>
        <w:gridCol w:w="709"/>
        <w:gridCol w:w="2551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Lagerkapazität für Silagesickersaftanlagen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Silagesickersaftbehälter ist auf mindestens 3 von Hundert bemessen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8647" w:type="dxa"/>
            <w:gridSpan w:val="7"/>
            <w:tcBorders>
              <w:left w:val="nil"/>
              <w:bottom w:val="nil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Abmessungen </w:t>
            </w:r>
            <w:r>
              <w:rPr>
                <w:rFonts w:ascii="Times New Roman" w:hAnsi="Times New Roman"/>
              </w:rPr>
              <w:t>des Silos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Länge: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Breite: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Durchmesser: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Höhe: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Silagesickersaftbehälter ist auf weniger als 3 von Hundert bemessen und zwar: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Begründung:</w:t>
            </w:r>
          </w:p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Das Volumen des Silagesickersaftbehälters </w:t>
            </w:r>
            <w:proofErr w:type="gramStart"/>
            <w:r>
              <w:rPr>
                <w:rFonts w:ascii="Times New Roman" w:hAnsi="Times New Roman"/>
              </w:rPr>
              <w:t>ist</w:t>
            </w:r>
            <w:proofErr w:type="gramEnd"/>
            <w:r>
              <w:rPr>
                <w:rFonts w:ascii="Times New Roman" w:hAnsi="Times New Roman"/>
              </w:rPr>
              <w:t xml:space="preserve"> 3 m³.</w:t>
            </w:r>
          </w:p>
        </w:tc>
      </w:tr>
    </w:tbl>
    <w:p w:rsidR="00000000" w:rsidRDefault="00036417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1276"/>
        <w:gridCol w:w="567"/>
        <w:gridCol w:w="1559"/>
        <w:gridCol w:w="850"/>
        <w:gridCol w:w="709"/>
        <w:gridCol w:w="2268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647" w:type="dxa"/>
            <w:gridSpan w:val="8"/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Behältern und Becken </w:t>
            </w:r>
            <w:r>
              <w:rPr>
                <w:rFonts w:ascii="Times New Roman" w:hAnsi="Times New Roman"/>
              </w:rPr>
              <w:t>(Die Angaben sind für jeden nicht baugleichen Behälter gesondert auszufüllen.)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2552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Behälterbezeichnung:</w:t>
            </w:r>
          </w:p>
        </w:tc>
        <w:tc>
          <w:tcPr>
            <w:tcW w:w="6095" w:type="dxa"/>
            <w:gridSpan w:val="5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2552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Anzahl baugleicher Behälter:</w:t>
            </w:r>
          </w:p>
        </w:tc>
        <w:tc>
          <w:tcPr>
            <w:tcW w:w="6095" w:type="dxa"/>
            <w:gridSpan w:val="5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2552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Jahr der Inbetriebnahme:</w:t>
            </w:r>
          </w:p>
        </w:tc>
        <w:tc>
          <w:tcPr>
            <w:tcW w:w="6095" w:type="dxa"/>
            <w:gridSpan w:val="5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bottom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4111" w:type="dxa"/>
            <w:gridSpan w:val="4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Nutzbares Volumen aller baugleichen Behälter:</w:t>
            </w:r>
          </w:p>
        </w:tc>
        <w:tc>
          <w:tcPr>
            <w:tcW w:w="3827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8647" w:type="dxa"/>
            <w:gridSpan w:val="8"/>
            <w:tcBorders>
              <w:left w:val="nil"/>
              <w:bottom w:val="nil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Abmessungen: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Länge: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Breite: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Durchmesser: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Höhe: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</w:tbl>
    <w:p w:rsidR="00000000" w:rsidRDefault="00036417">
      <w:pPr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64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647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Bauausführung</w:t>
            </w:r>
          </w:p>
        </w:tc>
      </w:tr>
    </w:tbl>
    <w:p w:rsidR="00000000" w:rsidRDefault="00036417">
      <w:pPr>
        <w:pStyle w:val="Funotentext"/>
        <w:rPr>
          <w:rFonts w:ascii="Times New Roman" w:hAnsi="Times New Roman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709"/>
        <w:gridCol w:w="708"/>
        <w:gridCol w:w="1985"/>
        <w:gridCol w:w="850"/>
        <w:gridCol w:w="709"/>
        <w:gridCol w:w="567"/>
        <w:gridCol w:w="1701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Betonbehälter   (hierzu zählen auch Güllekeller und Staukanäle &gt; 25m³)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4.1.1.1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Stahlbeton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</w:t>
            </w:r>
            <w:r>
              <w:rPr>
                <w:rFonts w:ascii="Times New Roman" w:hAnsi="Times New Roman"/>
                <w:sz w:val="20"/>
              </w:rPr>
              <w:t>hlbetonfertigteile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4.1.1.3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Betonformsteine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Betonschalungssteine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Betonfestigkeitsklasse nach DIN 1045: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4.1.3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Stärke der Bodenplatte: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4.1.4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Betondeckung der Bewehrung auf der Innenseite: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4.1.5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In</w:t>
            </w:r>
            <w:r>
              <w:rPr>
                <w:rFonts w:ascii="Times New Roman" w:hAnsi="Times New Roman"/>
                <w:sz w:val="20"/>
              </w:rPr>
              <w:t>nenflächen: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4.1.6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Fugen: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4.1.7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Beschreibung der Korrosionsschutzmaßnahmen für nicht einbetonierte Stahlteile: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pStyle w:val="Funotentext"/>
        <w:rPr>
          <w:rFonts w:ascii="Times New Roman" w:hAnsi="Times New Roman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268"/>
        <w:gridCol w:w="1984"/>
        <w:gridCol w:w="2977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Behälter aus Holz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Bodenplatte: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Stärke der Bodenplatte: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Betondeck</w:t>
            </w:r>
            <w:r>
              <w:rPr>
                <w:rFonts w:ascii="Times New Roman" w:hAnsi="Times New Roman"/>
              </w:rPr>
              <w:t>ung der Bewehrung auf der Innenseite: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Innenflächen der Bodenplatte: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Holzschutzmittel: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r>
        <w:br w:type="page"/>
      </w:r>
    </w:p>
    <w:p w:rsidR="00000000" w:rsidRDefault="00036417"/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Antragsformular  6.3/3                                                                                          Blatt 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>Lag</w:t>
            </w:r>
            <w:r>
              <w:rPr>
                <w:rFonts w:ascii="Times New Roman" w:hAnsi="Times New Roman"/>
                <w:b/>
              </w:rPr>
              <w:t>ern von Dung und Silagesickersaft (ohne Festmist)   [lfd. Nr. .......... aus Formular 6.3/1]</w:t>
            </w:r>
          </w:p>
        </w:tc>
      </w:tr>
    </w:tbl>
    <w:p w:rsidR="00000000" w:rsidRDefault="00036417">
      <w:pPr>
        <w:pStyle w:val="Fuzeile"/>
        <w:tabs>
          <w:tab w:val="clear" w:pos="4819"/>
          <w:tab w:val="clear" w:pos="9071"/>
        </w:tabs>
        <w:rPr>
          <w:rFonts w:ascii="Times New Roman" w:hAnsi="Times New Roman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567"/>
        <w:gridCol w:w="567"/>
        <w:gridCol w:w="3118"/>
        <w:gridCol w:w="2977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Behälter aus Stahl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Blechdicke: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Beschreibung der Korrosionsschutzmaßnahmen für nicht einbetonierte Stahlteile: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Bodenplatte aus Stahlbeton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4.3.4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Stärke der Bodenplatte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4.3.5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Betondeckung der Bewehrung auf der Innenseite: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4.3.6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Material der Innenflächen der Bodenplatte: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</w:tbl>
    <w:p w:rsidR="00000000" w:rsidRDefault="00036417">
      <w:pPr>
        <w:pStyle w:val="Funotentext"/>
        <w:rPr>
          <w:rFonts w:ascii="Times New Roman" w:hAnsi="Times New Roman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551"/>
        <w:gridCol w:w="4678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Erdbecken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Böschungsneigung: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Dich</w:t>
            </w:r>
            <w:r>
              <w:rPr>
                <w:rFonts w:ascii="Times New Roman" w:hAnsi="Times New Roman"/>
                <w:sz w:val="20"/>
              </w:rPr>
              <w:t>tungsbahn: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Stärke der Dichtungsbahn: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</w:tbl>
    <w:p w:rsidR="00000000" w:rsidRDefault="00036417">
      <w:pPr>
        <w:pStyle w:val="Fuzeile"/>
        <w:tabs>
          <w:tab w:val="clear" w:pos="4819"/>
          <w:tab w:val="clear" w:pos="9071"/>
        </w:tabs>
        <w:rPr>
          <w:rFonts w:ascii="Times New Roman" w:hAnsi="Times New Roman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793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647" w:type="dxa"/>
            <w:gridSpan w:val="2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Bauart der Behälter </w:t>
            </w:r>
            <w:r>
              <w:rPr>
                <w:rFonts w:ascii="Times New Roman" w:hAnsi="Times New Roman"/>
                <w:i/>
                <w:color w:val="0000FF"/>
                <w:sz w:val="20"/>
              </w:rPr>
              <w:t>(Angaben sind nicht auszufüllen, wenn Kopie der Anzeige beigefügt ist.)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unterirdisch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oberirdisch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mit Frostanschüttung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709" w:type="dxa"/>
            <w:shd w:val="clear" w:color="00FFFF" w:fill="auto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shd w:val="clear" w:color="00FFFF" w:fill="auto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Anfahrschutz vorhanden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5528"/>
        <w:gridCol w:w="24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8647" w:type="dxa"/>
            <w:gridSpan w:val="3"/>
          </w:tcPr>
          <w:p w:rsidR="00000000" w:rsidRDefault="00036417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528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zugehörig sind Kontrolleinrichtungen;   siehe Formular 6.3/5 Nr.:</w:t>
            </w:r>
          </w:p>
        </w:tc>
        <w:tc>
          <w:tcPr>
            <w:tcW w:w="2410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528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nachgeordnet sind Abfülleinrichtungen; siehe Formular 6.3/6 Nr.:</w:t>
            </w:r>
          </w:p>
        </w:tc>
        <w:tc>
          <w:tcPr>
            <w:tcW w:w="2410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Antragsformular  6.3/4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>Lagern von Festmist    [lfd. Nr. ............ aus Formu</w:t>
            </w:r>
            <w:r>
              <w:rPr>
                <w:rFonts w:ascii="Times New Roman" w:hAnsi="Times New Roman"/>
                <w:b/>
              </w:rPr>
              <w:t>lar 6.3/1]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036417">
            <w:pPr>
              <w:tabs>
                <w:tab w:val="left" w:pos="426"/>
                <w:tab w:val="left" w:pos="993"/>
                <w:tab w:val="left" w:pos="4111"/>
                <w:tab w:val="left" w:pos="4678"/>
                <w:tab w:val="left" w:pos="5245"/>
                <w:tab w:val="left" w:pos="5529"/>
              </w:tabs>
              <w:spacing w:line="20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(Diese Angaben sind für jede unter 6.3/1 aufgeführte nicht baugleiche Anlage gesondert auszufüllen.)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67"/>
        <w:gridCol w:w="4536"/>
        <w:gridCol w:w="2835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spacing w:line="20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Lagerkapazität für Festmist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Lagerkapazität beträgt 180 Tage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Lagerkapazität beträgt mehr als 180 Tage und zwar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Lagerkapazität beträgt weniger als 180 Tage, weil: (Nachweis ist beizufügen)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ind w:right="72"/>
              <w:rPr>
                <w:rFonts w:ascii="Times New Roman" w:hAnsi="Times New Roman"/>
              </w:rPr>
            </w:pP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1843"/>
        <w:gridCol w:w="850"/>
        <w:gridCol w:w="4536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647" w:type="dxa"/>
            <w:gridSpan w:val="5"/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Lagerfläche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2552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Anzahl der Festmistplatten:</w:t>
            </w:r>
          </w:p>
        </w:tc>
        <w:tc>
          <w:tcPr>
            <w:tcW w:w="6095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2552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Jahr der Inbetriebnahme:</w:t>
            </w:r>
          </w:p>
        </w:tc>
        <w:tc>
          <w:tcPr>
            <w:tcW w:w="6095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647" w:type="dxa"/>
            <w:gridSpan w:val="5"/>
            <w:tcBorders>
              <w:left w:val="nil"/>
              <w:bottom w:val="nil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Abmessungen: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Länge: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Breite: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Durchschnittliche </w:t>
            </w:r>
            <w:r>
              <w:rPr>
                <w:rFonts w:ascii="Times New Roman" w:hAnsi="Times New Roman"/>
                <w:sz w:val="20"/>
              </w:rPr>
              <w:t>Stapelhöhe: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1559"/>
        <w:gridCol w:w="1276"/>
        <w:gridCol w:w="4394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Bauausführung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Betonfestigkeitsklasse nach DIN 1045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Sonstige Ausführung und zwar: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Stärke der Bodenplatte: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Fugen: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Dungplatten gegen Eindringen von Niederschlagswasser gesicher</w:t>
            </w:r>
            <w:r>
              <w:rPr>
                <w:rFonts w:ascii="Times New Roman" w:hAnsi="Times New Roman"/>
              </w:rPr>
              <w:t>t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Überdachung vorhanden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793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647" w:type="dxa"/>
            <w:gridSpan w:val="2"/>
          </w:tcPr>
          <w:p w:rsidR="00000000" w:rsidRDefault="00036417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Festmistplatte entwässert in Jauchegrube 6.3/3 lfd. Nr.:</w:t>
            </w:r>
          </w:p>
        </w:tc>
      </w:tr>
    </w:tbl>
    <w:p w:rsidR="00000000" w:rsidRDefault="00036417">
      <w:pPr>
        <w:pStyle w:val="Funotentext"/>
        <w:tabs>
          <w:tab w:val="left" w:pos="426"/>
          <w:tab w:val="left" w:pos="993"/>
        </w:tabs>
        <w:rPr>
          <w:rFonts w:ascii="Times New Roman" w:hAnsi="Times New Roman"/>
        </w:rPr>
      </w:pPr>
    </w:p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Antragsformular  6.3/5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>Kontrolleinrichtungen                                                     [lfd. Nr. ............ aus Formular 6</w:t>
            </w:r>
            <w:r>
              <w:rPr>
                <w:rFonts w:ascii="Times New Roman" w:hAnsi="Times New Roman"/>
                <w:b/>
              </w:rPr>
              <w:t>.3/1]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036417">
            <w:pPr>
              <w:pStyle w:val="Funotentext"/>
              <w:tabs>
                <w:tab w:val="left" w:pos="426"/>
                <w:tab w:val="left" w:pos="99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Dieses Formular ist für jede zur Anlage gehörende Kontrolleinrichtung gesondert auszufüllen.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4536"/>
        <w:gridCol w:w="340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647" w:type="dxa"/>
            <w:gridSpan w:val="3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Die in diesem Formular beschriebene Kontrolleinrichtung gehört zu Anlage/n zum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536" w:type="dxa"/>
          </w:tcPr>
          <w:p w:rsidR="00000000" w:rsidRDefault="00036417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 von Dung; siehe Formular 6.3/3 Nr.:</w:t>
            </w:r>
          </w:p>
        </w:tc>
        <w:tc>
          <w:tcPr>
            <w:tcW w:w="3402" w:type="dxa"/>
          </w:tcPr>
          <w:p w:rsidR="00000000" w:rsidRDefault="00036417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536" w:type="dxa"/>
          </w:tcPr>
          <w:p w:rsidR="00000000" w:rsidRDefault="0003641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 v</w:t>
            </w:r>
            <w:r>
              <w:rPr>
                <w:rFonts w:ascii="Times New Roman" w:hAnsi="Times New Roman"/>
                <w:sz w:val="20"/>
              </w:rPr>
              <w:t>on Silagesickersaft; siehe Formular 6.3/3 Nr.:</w:t>
            </w:r>
          </w:p>
        </w:tc>
        <w:tc>
          <w:tcPr>
            <w:tcW w:w="3402" w:type="dxa"/>
          </w:tcPr>
          <w:p w:rsidR="00000000" w:rsidRDefault="0003641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50"/>
        <w:gridCol w:w="709"/>
        <w:gridCol w:w="568"/>
        <w:gridCol w:w="1275"/>
        <w:gridCol w:w="453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Leckerkennung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4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Flächendränage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4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Ringdränage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850" w:type="dxa"/>
            <w:tcBorders>
              <w:bottom w:val="nil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4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Ringdrän mit Flächenabdichtungsfolie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4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Verlegung auf Folie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2.4.1</w:t>
            </w:r>
          </w:p>
        </w:tc>
        <w:tc>
          <w:tcPr>
            <w:tcW w:w="568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811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Folie aus einem Stück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2.4.2</w:t>
            </w:r>
          </w:p>
        </w:tc>
        <w:tc>
          <w:tcPr>
            <w:tcW w:w="568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811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versc</w:t>
            </w:r>
            <w:r>
              <w:rPr>
                <w:rFonts w:ascii="Times New Roman" w:hAnsi="Times New Roman"/>
                <w:sz w:val="20"/>
              </w:rPr>
              <w:t>hweißt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2.4.3</w:t>
            </w:r>
          </w:p>
        </w:tc>
        <w:tc>
          <w:tcPr>
            <w:tcW w:w="568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811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überlappend verlegt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2.4.4</w:t>
            </w:r>
          </w:p>
        </w:tc>
        <w:tc>
          <w:tcPr>
            <w:tcW w:w="1843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Folie:</w:t>
            </w:r>
          </w:p>
        </w:tc>
        <w:tc>
          <w:tcPr>
            <w:tcW w:w="4536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2.4.5</w:t>
            </w:r>
          </w:p>
        </w:tc>
        <w:tc>
          <w:tcPr>
            <w:tcW w:w="1843" w:type="dxa"/>
            <w:gridSpan w:val="2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Stärke der Folie:</w:t>
            </w:r>
          </w:p>
        </w:tc>
        <w:tc>
          <w:tcPr>
            <w:tcW w:w="4536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4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Verlegung auf ausreichend verdichtetem Naturgrund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4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Dränschicht aus Kies/Kiessand (2/32 mm), 20 cm stark</w:t>
            </w:r>
          </w:p>
        </w:tc>
      </w:tr>
    </w:tbl>
    <w:p w:rsidR="00000000" w:rsidRDefault="00036417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50"/>
        <w:gridCol w:w="708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2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Kontrollschacht/Kont</w:t>
            </w:r>
            <w:r>
              <w:rPr>
                <w:rFonts w:ascii="Times New Roman" w:hAnsi="Times New Roman"/>
                <w:b/>
                <w:sz w:val="20"/>
              </w:rPr>
              <w:t>rollrohr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850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Anzahl:</w:t>
            </w:r>
          </w:p>
        </w:tc>
        <w:tc>
          <w:tcPr>
            <w:tcW w:w="7088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850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Durchmesser des Kontrollrohres &gt; 30 cm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709"/>
        <w:gridCol w:w="141"/>
        <w:gridCol w:w="709"/>
        <w:gridCol w:w="637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4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Rinne (nur bei Holzbehältern)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2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umlaufende Rinne vorhanden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7938" w:type="dxa"/>
            <w:gridSpan w:val="4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Rinne entwässert über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37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Vorgrube, Pumpenvorlage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37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709"/>
        <w:gridCol w:w="3118"/>
        <w:gridCol w:w="41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7938" w:type="dxa"/>
            <w:gridSpan w:val="3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Kontr</w:t>
            </w:r>
            <w:r>
              <w:rPr>
                <w:rFonts w:ascii="Times New Roman" w:hAnsi="Times New Roman"/>
                <w:b/>
                <w:sz w:val="20"/>
              </w:rPr>
              <w:t>olleinrichtungen (nur für Erdbecken)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709" w:type="dxa"/>
            <w:tcBorders>
              <w:top w:val="nil"/>
            </w:tcBorders>
          </w:tcPr>
          <w:p w:rsidR="00000000" w:rsidRDefault="00036417">
            <w:pPr>
              <w:pStyle w:val="Funotentex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  ]</w:t>
            </w:r>
          </w:p>
        </w:tc>
        <w:tc>
          <w:tcPr>
            <w:tcW w:w="7229" w:type="dxa"/>
            <w:gridSpan w:val="2"/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Verschweißung der Dichtungsbahnen mit Prüfkanal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Anzahl der Kontrollstreifen für Prüfzwecke: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Antragsformular  6.3/6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3641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>Abfüllen von Dung und Silagesickersaft (ohne Festmist) [lfd. Nr. .......... aus F</w:t>
            </w:r>
            <w:r>
              <w:rPr>
                <w:rFonts w:ascii="Times New Roman" w:hAnsi="Times New Roman"/>
                <w:b/>
              </w:rPr>
              <w:t>ormular 6.3/1]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036417">
            <w:pPr>
              <w:pStyle w:val="Funotentext"/>
              <w:tabs>
                <w:tab w:val="left" w:pos="426"/>
                <w:tab w:val="left" w:pos="99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Dieses Formular ist für jeden zur Anlage gehörenden Abfüllplatz gesondert auszufüllen.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4536"/>
        <w:gridCol w:w="340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647" w:type="dxa"/>
            <w:gridSpan w:val="3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Die in diesem Formular beschriebene Abfülleinrichtung gehört zu Anlage/n zum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536" w:type="dxa"/>
          </w:tcPr>
          <w:p w:rsidR="00000000" w:rsidRDefault="00036417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 von Dung; siehe Formular 6.3/3 Nr.:</w:t>
            </w:r>
          </w:p>
        </w:tc>
        <w:tc>
          <w:tcPr>
            <w:tcW w:w="3402" w:type="dxa"/>
          </w:tcPr>
          <w:p w:rsidR="00000000" w:rsidRDefault="00036417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</w:tcPr>
          <w:p w:rsidR="00000000" w:rsidRDefault="0003641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709" w:type="dxa"/>
          </w:tcPr>
          <w:p w:rsidR="00000000" w:rsidRDefault="0003641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536" w:type="dxa"/>
          </w:tcPr>
          <w:p w:rsidR="00000000" w:rsidRDefault="0003641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Lagern </w:t>
            </w:r>
            <w:r>
              <w:rPr>
                <w:rFonts w:ascii="Times New Roman" w:hAnsi="Times New Roman"/>
                <w:sz w:val="20"/>
              </w:rPr>
              <w:t>von Silagesickersaft; siehe Formular 6.3/3 Nr.:</w:t>
            </w:r>
          </w:p>
        </w:tc>
        <w:tc>
          <w:tcPr>
            <w:tcW w:w="3402" w:type="dxa"/>
          </w:tcPr>
          <w:p w:rsidR="00000000" w:rsidRDefault="0003641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3119"/>
        <w:gridCol w:w="3685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789" w:type="dxa"/>
            <w:gridSpan w:val="5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Abfüllplatz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036417">
            <w:pPr>
              <w:pStyle w:val="Funotentext"/>
              <w:tabs>
                <w:tab w:val="left" w:pos="426"/>
                <w:tab w:val="left" w:pos="99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080" w:type="dxa"/>
            <w:gridSpan w:val="4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Größe des Abfüllplatzes:</w:t>
            </w:r>
          </w:p>
        </w:tc>
        <w:tc>
          <w:tcPr>
            <w:tcW w:w="709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[m²]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789" w:type="dxa"/>
            <w:gridSpan w:val="5"/>
            <w:tcBorders>
              <w:left w:val="nil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Befestigung des Abfüllplatzes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2.2.1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2.2.2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Asphalt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2.2.3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119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 Befestigung; Bezeichnung:</w:t>
            </w:r>
          </w:p>
        </w:tc>
        <w:tc>
          <w:tcPr>
            <w:tcW w:w="4394" w:type="dxa"/>
            <w:gridSpan w:val="2"/>
            <w:tcBorders>
              <w:bottom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789" w:type="dxa"/>
            <w:gridSpan w:val="5"/>
            <w:tcBorders>
              <w:left w:val="nil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Entwässerung des Abfüllplat</w:t>
            </w:r>
            <w:r>
              <w:rPr>
                <w:rFonts w:ascii="Times New Roman" w:hAnsi="Times New Roman"/>
              </w:rPr>
              <w:t>zes über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Vorgrube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2.3.2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Lagerbehälter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2.3.3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Pumpstation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2.3.4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119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 Befestigung; Bezeichnung:</w:t>
            </w:r>
          </w:p>
        </w:tc>
        <w:tc>
          <w:tcPr>
            <w:tcW w:w="4394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2.3.5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Abgrenzung zum unbefestigten Erdreich vorhanden (Gefälle, Hochborde)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3402"/>
        <w:gridCol w:w="709"/>
        <w:gridCol w:w="709"/>
        <w:gridCol w:w="1984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8080" w:type="dxa"/>
            <w:gridSpan w:val="6"/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Vorgrube/Pumpenvorhaltung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8080" w:type="dxa"/>
            <w:gridSpan w:val="6"/>
            <w:tcBorders>
              <w:left w:val="nil"/>
              <w:bottom w:val="nil"/>
            </w:tcBorders>
          </w:tcPr>
          <w:p w:rsidR="00000000" w:rsidRDefault="00036417">
            <w:pPr>
              <w:pStyle w:val="Funote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bmessungen: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</w:t>
            </w:r>
          </w:p>
        </w:tc>
        <w:tc>
          <w:tcPr>
            <w:tcW w:w="3402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Länge:</w:t>
            </w:r>
          </w:p>
        </w:tc>
        <w:tc>
          <w:tcPr>
            <w:tcW w:w="709" w:type="dxa"/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  <w:tc>
          <w:tcPr>
            <w:tcW w:w="709" w:type="dxa"/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1984" w:type="dxa"/>
          </w:tcPr>
          <w:p w:rsidR="00000000" w:rsidRDefault="0003641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Breite:</w:t>
            </w:r>
          </w:p>
        </w:tc>
        <w:tc>
          <w:tcPr>
            <w:tcW w:w="709" w:type="dxa"/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3.1.3</w:t>
            </w:r>
          </w:p>
        </w:tc>
        <w:tc>
          <w:tcPr>
            <w:tcW w:w="3402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Durchmesser:</w:t>
            </w:r>
          </w:p>
        </w:tc>
        <w:tc>
          <w:tcPr>
            <w:tcW w:w="709" w:type="dxa"/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  <w:tc>
          <w:tcPr>
            <w:tcW w:w="709" w:type="dxa"/>
          </w:tcPr>
          <w:p w:rsidR="00000000" w:rsidRDefault="00036417">
            <w:pPr>
              <w:pStyle w:val="Funote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3.1.4</w:t>
            </w:r>
          </w:p>
        </w:tc>
        <w:tc>
          <w:tcPr>
            <w:tcW w:w="1984" w:type="dxa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Höhe:</w:t>
            </w:r>
          </w:p>
        </w:tc>
        <w:tc>
          <w:tcPr>
            <w:tcW w:w="709" w:type="dxa"/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8080" w:type="dxa"/>
            <w:gridSpan w:val="6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8080" w:type="dxa"/>
            <w:gridSpan w:val="6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Betonfestigkeitsklasse nach DIN 1045: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7371" w:type="dxa"/>
            <w:gridSpan w:val="5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Stärke der Bodenplatte:</w:t>
            </w:r>
          </w:p>
        </w:tc>
        <w:tc>
          <w:tcPr>
            <w:tcW w:w="709" w:type="dxa"/>
          </w:tcPr>
          <w:p w:rsidR="00000000" w:rsidRDefault="0003641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8080" w:type="dxa"/>
            <w:gridSpan w:val="6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Betondeckung der Bewehrung auf der Innenseite: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8080" w:type="dxa"/>
            <w:gridSpan w:val="6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</w:t>
            </w:r>
            <w:r>
              <w:rPr>
                <w:rFonts w:ascii="Times New Roman" w:hAnsi="Times New Roman"/>
                <w:sz w:val="20"/>
              </w:rPr>
              <w:t>er Innenflächen: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8080" w:type="dxa"/>
            <w:gridSpan w:val="6"/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 der Fugen: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8080" w:type="dxa"/>
            <w:gridSpan w:val="6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Beschreibung der Korrosionsschutzmaßnahmen für nicht einbetonierte Stahlteile: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080" w:type="dxa"/>
            <w:gridSpan w:val="6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42"/>
        <w:gridCol w:w="1843"/>
        <w:gridCol w:w="55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[  ]</w:t>
            </w:r>
          </w:p>
        </w:tc>
        <w:tc>
          <w:tcPr>
            <w:tcW w:w="8080" w:type="dxa"/>
            <w:gridSpan w:val="4"/>
            <w:tcBorders>
              <w:left w:val="nil"/>
            </w:tcBorders>
          </w:tcPr>
          <w:p w:rsidR="00000000" w:rsidRDefault="0003641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Rohrleitungen/Kanäle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unterirdisch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567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oberirdisch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2552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Material:</w:t>
            </w:r>
          </w:p>
        </w:tc>
        <w:tc>
          <w:tcPr>
            <w:tcW w:w="5528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2552" w:type="dxa"/>
            <w:gridSpan w:val="3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Druckleitung; Arbeitsdru</w:t>
            </w:r>
            <w:r>
              <w:rPr>
                <w:rFonts w:ascii="Times New Roman" w:hAnsi="Times New Roman"/>
                <w:sz w:val="20"/>
              </w:rPr>
              <w:t>ck:</w:t>
            </w:r>
          </w:p>
        </w:tc>
        <w:tc>
          <w:tcPr>
            <w:tcW w:w="5528" w:type="dxa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709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371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Freispiegelleitung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709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371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Flexible Leitung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709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371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Flexible Ausführung der Anschlüsse ist gegeben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709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371" w:type="dxa"/>
            <w:gridSpan w:val="2"/>
          </w:tcPr>
          <w:p w:rsidR="00000000" w:rsidRDefault="00036417">
            <w:pPr>
              <w:tabs>
                <w:tab w:val="left" w:pos="426"/>
                <w:tab w:val="left" w:pos="9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Schieber, davon ein Schnellschlussschieber in Rücklaufleitung vorhanden</w:t>
            </w:r>
          </w:p>
        </w:tc>
      </w:tr>
    </w:tbl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p w:rsidR="00000000" w:rsidRDefault="00036417">
      <w:pPr>
        <w:tabs>
          <w:tab w:val="left" w:pos="426"/>
          <w:tab w:val="left" w:pos="993"/>
        </w:tabs>
        <w:rPr>
          <w:rFonts w:ascii="Times New Roman" w:hAnsi="Times New Roman"/>
          <w:b/>
          <w:sz w:val="20"/>
        </w:rPr>
      </w:pPr>
    </w:p>
    <w:sectPr w:rsidR="00000000">
      <w:footerReference w:type="default" r:id="rId7"/>
      <w:pgSz w:w="11907" w:h="16840"/>
      <w:pgMar w:top="851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36417">
      <w:r>
        <w:separator/>
      </w:r>
    </w:p>
  </w:endnote>
  <w:endnote w:type="continuationSeparator" w:id="0">
    <w:p w:rsidR="00000000" w:rsidRDefault="0003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36417">
    <w:pPr>
      <w:pStyle w:val="Fuzeile"/>
      <w:framePr w:wrap="auto" w:vAnchor="text" w:hAnchor="page" w:x="6292" w:y="46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36417">
      <w:r>
        <w:separator/>
      </w:r>
    </w:p>
  </w:footnote>
  <w:footnote w:type="continuationSeparator" w:id="0">
    <w:p w:rsidR="00000000" w:rsidRDefault="00036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417"/>
    <w:rsid w:val="0003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CG Times (WN)" w:hAnsi="CG Times (WN)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CG Times (WN)" w:hAnsi="CG Times (WN)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CG Times (WN)" w:hAnsi="CG Times (WN)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CG Times (WN)" w:hAnsi="CG Times (WN)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CG Times (WN)" w:hAnsi="CG Times (WN)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CG Times (WN)" w:hAnsi="CG Times (WN)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CG Times (WN)" w:hAnsi="CG Times (WN)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Pr>
      <w:sz w:val="20"/>
    </w:rPr>
  </w:style>
  <w:style w:type="paragraph" w:styleId="Textkrper">
    <w:name w:val="Body Text"/>
    <w:basedOn w:val="Standard"/>
    <w:semiHidden/>
    <w:rPr>
      <w:rFonts w:ascii="Times New Roman" w:hAnsi="Times New Roman"/>
      <w:b/>
      <w:sz w:val="20"/>
    </w:rPr>
  </w:style>
  <w:style w:type="paragraph" w:styleId="Beschriftung">
    <w:name w:val="caption"/>
    <w:basedOn w:val="Standard"/>
    <w:next w:val="Standard"/>
    <w:qFormat/>
    <w:pPr>
      <w:spacing w:line="360" w:lineRule="atLeast"/>
      <w:ind w:left="284" w:hanging="284"/>
    </w:pPr>
    <w:rPr>
      <w:rFonts w:ascii="Times New Roman" w:hAnsi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CG Times (WN)" w:hAnsi="CG Times (WN)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CG Times (WN)" w:hAnsi="CG Times (WN)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CG Times (WN)" w:hAnsi="CG Times (WN)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CG Times (WN)" w:hAnsi="CG Times (WN)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CG Times (WN)" w:hAnsi="CG Times (WN)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CG Times (WN)" w:hAnsi="CG Times (WN)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CG Times (WN)" w:hAnsi="CG Times (WN)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Pr>
      <w:sz w:val="20"/>
    </w:rPr>
  </w:style>
  <w:style w:type="paragraph" w:styleId="Textkrper">
    <w:name w:val="Body Text"/>
    <w:basedOn w:val="Standard"/>
    <w:semiHidden/>
    <w:rPr>
      <w:rFonts w:ascii="Times New Roman" w:hAnsi="Times New Roman"/>
      <w:b/>
      <w:sz w:val="20"/>
    </w:rPr>
  </w:style>
  <w:style w:type="paragraph" w:styleId="Beschriftung">
    <w:name w:val="caption"/>
    <w:basedOn w:val="Standard"/>
    <w:next w:val="Standard"/>
    <w:qFormat/>
    <w:pPr>
      <w:spacing w:line="360" w:lineRule="atLeast"/>
      <w:ind w:left="284" w:hanging="284"/>
    </w:pPr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1536</Words>
  <Characters>9680</Characters>
  <Application>Microsoft Office Word</Application>
  <DocSecurity>4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§ 53</vt:lpstr>
    </vt:vector>
  </TitlesOfParts>
  <Company>LfUG</Company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53</dc:title>
  <dc:subject>Anzeige Umg. wassergef. Stoffe</dc:subject>
  <dc:creator>Noname</dc:creator>
  <cp:lastModifiedBy>Laschinsky, Karola - SMUL</cp:lastModifiedBy>
  <cp:revision>2</cp:revision>
  <cp:lastPrinted>2001-03-12T08:50:00Z</cp:lastPrinted>
  <dcterms:created xsi:type="dcterms:W3CDTF">2015-08-13T13:14:00Z</dcterms:created>
  <dcterms:modified xsi:type="dcterms:W3CDTF">2015-08-13T13:14:00Z</dcterms:modified>
</cp:coreProperties>
</file>