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B6" w:rsidRDefault="00F909B6">
      <w:pPr>
        <w:pStyle w:val="Kopfzeile"/>
        <w:tabs>
          <w:tab w:val="clear" w:pos="4536"/>
          <w:tab w:val="clear" w:pos="9072"/>
        </w:tabs>
        <w:rPr>
          <w:lang w:val="de-DE"/>
        </w:rPr>
      </w:pPr>
      <w:bookmarkStart w:id="0" w:name="_GoBack"/>
      <w:bookmarkEnd w:id="0"/>
    </w:p>
    <w:tbl>
      <w:tblPr>
        <w:tblW w:w="14440" w:type="dxa"/>
        <w:tblInd w:w="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"/>
        <w:gridCol w:w="3579"/>
        <w:gridCol w:w="1260"/>
        <w:gridCol w:w="1980"/>
        <w:gridCol w:w="1800"/>
        <w:gridCol w:w="2160"/>
        <w:gridCol w:w="1800"/>
        <w:gridCol w:w="900"/>
      </w:tblGrid>
      <w:tr w:rsidR="00F909B6">
        <w:trPr>
          <w:cantSplit/>
          <w:trHeight w:val="585"/>
        </w:trPr>
        <w:tc>
          <w:tcPr>
            <w:tcW w:w="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   Stoff </w:t>
            </w:r>
          </w:p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Nr. </w:t>
            </w:r>
            <w:r>
              <w:rPr>
                <w:rStyle w:val="Funotenzeichen"/>
                <w:sz w:val="22"/>
                <w:lang w:val="de-DE"/>
              </w:rPr>
              <w:footnoteReference w:id="1"/>
            </w:r>
          </w:p>
        </w:tc>
        <w:tc>
          <w:tcPr>
            <w:tcW w:w="4839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Anfallstelle des Abfalls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:rsidR="00F909B6" w:rsidRDefault="00155DFD" w:rsidP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AVV</w:t>
            </w:r>
          </w:p>
        </w:tc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Abfallzusammensetzung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WGK</w:t>
            </w:r>
            <w:r>
              <w:rPr>
                <w:rStyle w:val="Funotenzeichen"/>
                <w:sz w:val="22"/>
                <w:lang w:val="de-DE"/>
              </w:rPr>
              <w:footnoteReference w:id="2"/>
            </w:r>
          </w:p>
        </w:tc>
      </w:tr>
      <w:tr w:rsidR="00F909B6">
        <w:trPr>
          <w:cantSplit/>
        </w:trPr>
        <w:tc>
          <w:tcPr>
            <w:tcW w:w="9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Verfahrensbeschreibung</w:t>
            </w:r>
          </w:p>
        </w:tc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Fließbild-Nr.</w:t>
            </w: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Abfallart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Abfallschlüssel gemäß AVV</w:t>
            </w:r>
          </w:p>
        </w:tc>
        <w:tc>
          <w:tcPr>
            <w:tcW w:w="216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Komponente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909B6" w:rsidRDefault="00155DFD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Gew</w:t>
            </w:r>
            <w:proofErr w:type="spellEnd"/>
            <w:r>
              <w:rPr>
                <w:sz w:val="22"/>
                <w:lang w:val="de-DE"/>
              </w:rPr>
              <w:t>.-%</w:t>
            </w:r>
          </w:p>
          <w:p w:rsidR="00F909B6" w:rsidRDefault="00155DFD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min.</w:t>
            </w:r>
            <w:r>
              <w:rPr>
                <w:sz w:val="22"/>
                <w:lang w:val="de-DE"/>
              </w:rPr>
              <w:tab/>
              <w:t>max.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  <w:trHeight w:val="265"/>
        </w:trPr>
        <w:tc>
          <w:tcPr>
            <w:tcW w:w="961" w:type="dxa"/>
            <w:tcBorders>
              <w:left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  <w:tr w:rsidR="00F909B6">
        <w:trPr>
          <w:cantSplit/>
          <w:trHeight w:val="108"/>
        </w:trPr>
        <w:tc>
          <w:tcPr>
            <w:tcW w:w="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3579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26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jc w:val="center"/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216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  <w:tc>
          <w:tcPr>
            <w:tcW w:w="900" w:type="dxa"/>
            <w:tcBorders>
              <w:bottom w:val="single" w:sz="6" w:space="0" w:color="auto"/>
              <w:right w:val="single" w:sz="6" w:space="0" w:color="auto"/>
            </w:tcBorders>
          </w:tcPr>
          <w:p w:rsidR="00F909B6" w:rsidRDefault="00F909B6">
            <w:pPr>
              <w:rPr>
                <w:sz w:val="22"/>
                <w:lang w:val="de-DE"/>
              </w:rPr>
            </w:pPr>
          </w:p>
        </w:tc>
      </w:tr>
    </w:tbl>
    <w:p w:rsidR="00F909B6" w:rsidRDefault="00F909B6">
      <w:pPr>
        <w:rPr>
          <w:sz w:val="22"/>
          <w:lang w:val="de-DE"/>
        </w:rPr>
      </w:pPr>
    </w:p>
    <w:p w:rsidR="00F909B6" w:rsidRDefault="00155DFD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sectPr w:rsidR="00F909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B6" w:rsidRDefault="00155DFD">
      <w:r>
        <w:separator/>
      </w:r>
    </w:p>
  </w:endnote>
  <w:endnote w:type="continuationSeparator" w:id="0">
    <w:p w:rsidR="00F909B6" w:rsidRDefault="0015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F909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155DFD">
    <w:pPr>
      <w:pStyle w:val="Fuzeile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SAVEDATE \@ "dd.MM.yyyy" \* MERGEFORMAT </w:instrText>
    </w:r>
    <w:r>
      <w:rPr>
        <w:sz w:val="20"/>
      </w:rPr>
      <w:fldChar w:fldCharType="separate"/>
    </w:r>
    <w:r w:rsidR="00D0556E">
      <w:rPr>
        <w:noProof/>
        <w:sz w:val="20"/>
      </w:rPr>
      <w:t>03.06.2015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F909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B6" w:rsidRDefault="00155DFD">
      <w:r>
        <w:separator/>
      </w:r>
    </w:p>
  </w:footnote>
  <w:footnote w:type="continuationSeparator" w:id="0">
    <w:p w:rsidR="00F909B6" w:rsidRDefault="00155DFD">
      <w:r>
        <w:continuationSeparator/>
      </w:r>
    </w:p>
  </w:footnote>
  <w:footnote w:id="1">
    <w:p w:rsidR="00F909B6" w:rsidRDefault="00155DFD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5.1 Spalte 1</w:t>
      </w:r>
    </w:p>
  </w:footnote>
  <w:footnote w:id="2">
    <w:p w:rsidR="00F909B6" w:rsidRDefault="00155DFD">
      <w:pPr>
        <w:autoSpaceDE w:val="0"/>
        <w:autoSpaceDN w:val="0"/>
        <w:adjustRightInd w:val="0"/>
        <w:rPr>
          <w:sz w:val="16"/>
          <w:szCs w:val="20"/>
          <w:lang w:val="de-DE" w:eastAsia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</w:t>
      </w:r>
      <w:r>
        <w:rPr>
          <w:sz w:val="16"/>
          <w:szCs w:val="20"/>
          <w:lang w:val="de-DE" w:eastAsia="de-DE"/>
        </w:rPr>
        <w:t xml:space="preserve">entsprechend der Allgemeinen </w:t>
      </w:r>
      <w:proofErr w:type="spellStart"/>
      <w:r>
        <w:rPr>
          <w:sz w:val="16"/>
          <w:szCs w:val="20"/>
          <w:lang w:val="de-DE" w:eastAsia="de-DE"/>
        </w:rPr>
        <w:t>VwV</w:t>
      </w:r>
      <w:proofErr w:type="spellEnd"/>
      <w:r>
        <w:rPr>
          <w:sz w:val="16"/>
          <w:szCs w:val="20"/>
          <w:lang w:val="de-DE" w:eastAsia="de-DE"/>
        </w:rPr>
        <w:t xml:space="preserve"> zum WHG über die Einstufung von wassergefährdenden Stoffen in Wassergefährdungsklassen (Verwaltungsvorschrift</w:t>
      </w:r>
    </w:p>
    <w:p w:rsidR="00F909B6" w:rsidRDefault="00155DFD">
      <w:pPr>
        <w:autoSpaceDE w:val="0"/>
        <w:autoSpaceDN w:val="0"/>
        <w:adjustRightInd w:val="0"/>
        <w:rPr>
          <w:sz w:val="16"/>
          <w:lang w:val="de-DE"/>
        </w:rPr>
      </w:pPr>
      <w:r>
        <w:rPr>
          <w:sz w:val="16"/>
          <w:szCs w:val="20"/>
          <w:lang w:val="de-DE" w:eastAsia="de-DE"/>
        </w:rPr>
        <w:t xml:space="preserve">   wassergefährdende Stoffe -</w:t>
      </w:r>
      <w:proofErr w:type="spellStart"/>
      <w:r>
        <w:rPr>
          <w:sz w:val="16"/>
          <w:szCs w:val="20"/>
          <w:lang w:val="de-DE" w:eastAsia="de-DE"/>
        </w:rPr>
        <w:t>VwVwS</w:t>
      </w:r>
      <w:proofErr w:type="spellEnd"/>
      <w:r>
        <w:rPr>
          <w:sz w:val="16"/>
          <w:szCs w:val="20"/>
          <w:lang w:val="de-DE" w:eastAsia="de-DE"/>
        </w:rPr>
        <w:t xml:space="preserve"> vom 17.Mai 1999 (Bundesanzeiger Nr.98a vom  29.05.1999) zu bestimmen</w:t>
      </w:r>
    </w:p>
    <w:p w:rsidR="00F909B6" w:rsidRDefault="00F909B6">
      <w:pPr>
        <w:pStyle w:val="Funotentext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F909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155DFD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6" w:space="1" w:color="auto"/>
      </w:pBdr>
      <w:spacing w:line="360" w:lineRule="atLeast"/>
      <w:rPr>
        <w:sz w:val="26"/>
        <w:szCs w:val="26"/>
        <w:lang w:val="de-DE"/>
      </w:rPr>
    </w:pPr>
    <w:r>
      <w:rPr>
        <w:b/>
        <w:sz w:val="26"/>
        <w:szCs w:val="26"/>
        <w:lang w:val="de-DE"/>
      </w:rPr>
      <w:t>Antragsformular 5.2: Abfallart und -zusammensetzung</w:t>
    </w:r>
  </w:p>
  <w:p w:rsidR="00F909B6" w:rsidRDefault="00F909B6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9B6" w:rsidRDefault="00F909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FD"/>
    <w:rsid w:val="00155DFD"/>
    <w:rsid w:val="00D0556E"/>
    <w:rsid w:val="00F9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D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DF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D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DF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</vt:lpstr>
    </vt:vector>
  </TitlesOfParts>
  <Company>SMUL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</dc:title>
  <dc:creator>LaschinskyK</dc:creator>
  <cp:lastModifiedBy>Laschinsky, Karola - SMUL</cp:lastModifiedBy>
  <cp:revision>2</cp:revision>
  <cp:lastPrinted>2001-06-19T13:02:00Z</cp:lastPrinted>
  <dcterms:created xsi:type="dcterms:W3CDTF">2015-08-05T13:57:00Z</dcterms:created>
  <dcterms:modified xsi:type="dcterms:W3CDTF">2015-08-05T13:57:00Z</dcterms:modified>
</cp:coreProperties>
</file>